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43" w:rsidRPr="00CD2BDD" w:rsidRDefault="004E0F06" w:rsidP="00620B7C">
      <w:pPr>
        <w:pStyle w:val="2"/>
        <w:numPr>
          <w:ilvl w:val="0"/>
          <w:numId w:val="1"/>
        </w:numPr>
        <w:jc w:val="center"/>
      </w:pPr>
      <w:r>
        <w:rPr>
          <w:rFonts w:hint="eastAsia"/>
        </w:rPr>
        <w:t>采购</w:t>
      </w:r>
      <w:r w:rsidR="00DC3443" w:rsidRPr="00CD2BDD">
        <w:rPr>
          <w:rFonts w:hint="eastAsia"/>
        </w:rPr>
        <w:t>监理服务内容</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按照“四控制、三管理、一协调”的原则，保证项目在规定的时间内完成，并实现项目建设的目标。具体内容包括：</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1、项目组织及技术总体方案的把关</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1.1参与项目建设方案的审核；</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1.2审核和确认承建单位的总体设计方案；</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1.3审核和确认项目建设过程中的各种关键技术方案；</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1.4审核和确认承建单位的组织和实施方案，和投标人提交的《项目计划》；</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1.5审核和确认承建单位的项目质量保证计划、质量控制体系（含质量控制的关键性节点）；</w:t>
      </w:r>
    </w:p>
    <w:p w:rsidR="00DC3443" w:rsidRPr="003C7ACB" w:rsidRDefault="003F782D" w:rsidP="00DC3443">
      <w:pPr>
        <w:spacing w:line="276" w:lineRule="auto"/>
        <w:ind w:firstLineChars="201" w:firstLine="422"/>
        <w:jc w:val="left"/>
        <w:rPr>
          <w:rFonts w:ascii="宋体" w:eastAsia="宋体" w:hAnsi="宋体"/>
          <w:sz w:val="21"/>
          <w:szCs w:val="21"/>
        </w:rPr>
      </w:pPr>
      <w:r>
        <w:rPr>
          <w:rFonts w:ascii="宋体" w:eastAsia="宋体" w:hAnsi="宋体" w:hint="eastAsia"/>
          <w:sz w:val="21"/>
          <w:szCs w:val="21"/>
        </w:rPr>
        <w:t>1.6</w:t>
      </w:r>
      <w:r w:rsidR="00DC3443" w:rsidRPr="003C7ACB">
        <w:rPr>
          <w:rFonts w:ascii="宋体" w:eastAsia="宋体" w:hAnsi="宋体" w:hint="eastAsia"/>
          <w:sz w:val="21"/>
          <w:szCs w:val="21"/>
        </w:rPr>
        <w:t>审核和确认承建单位的项目进度计划和进度控制节点；</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w:t>
      </w:r>
      <w:r w:rsidR="003F782D">
        <w:rPr>
          <w:rFonts w:ascii="宋体" w:eastAsia="宋体" w:hAnsi="宋体" w:hint="eastAsia"/>
          <w:sz w:val="21"/>
          <w:szCs w:val="21"/>
        </w:rPr>
        <w:t>7</w:t>
      </w:r>
      <w:r w:rsidRPr="003C7ACB">
        <w:rPr>
          <w:rFonts w:ascii="宋体" w:eastAsia="宋体" w:hAnsi="宋体" w:hint="eastAsia"/>
          <w:sz w:val="21"/>
          <w:szCs w:val="21"/>
        </w:rPr>
        <w:t>审核和确认各承建单位的基础数据准备计划、安装调试计划、试运行计划、正式运行计划等；</w:t>
      </w:r>
    </w:p>
    <w:p w:rsidR="00DC3443" w:rsidRDefault="003F782D" w:rsidP="00DC3443">
      <w:pPr>
        <w:spacing w:line="276" w:lineRule="auto"/>
        <w:ind w:firstLineChars="201" w:firstLine="422"/>
        <w:jc w:val="left"/>
        <w:rPr>
          <w:rFonts w:ascii="宋体" w:eastAsia="宋体" w:hAnsi="宋体"/>
          <w:sz w:val="21"/>
          <w:szCs w:val="21"/>
        </w:rPr>
      </w:pPr>
      <w:r>
        <w:rPr>
          <w:rFonts w:ascii="宋体" w:eastAsia="宋体" w:hAnsi="宋体" w:hint="eastAsia"/>
          <w:sz w:val="21"/>
          <w:szCs w:val="21"/>
        </w:rPr>
        <w:t>1.8辅助业主单位负责多家承建单位之间的工作协调安排。</w:t>
      </w:r>
    </w:p>
    <w:p w:rsidR="003F782D" w:rsidRPr="003F782D" w:rsidRDefault="003F782D" w:rsidP="003F782D">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2、项目质量控制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2.1系统集成质量的控制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2.1.1</w:t>
      </w:r>
      <w:r w:rsidRPr="003C7ACB">
        <w:rPr>
          <w:rFonts w:ascii="宋体" w:eastAsia="宋体" w:hAnsi="宋体" w:hint="eastAsia"/>
          <w:sz w:val="21"/>
          <w:szCs w:val="21"/>
        </w:rPr>
        <w:t>系统集成方案的审核和确认；</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2.1.2</w:t>
      </w:r>
      <w:r w:rsidRPr="003C7ACB">
        <w:rPr>
          <w:rFonts w:ascii="宋体" w:eastAsia="宋体" w:hAnsi="宋体" w:hint="eastAsia"/>
          <w:sz w:val="21"/>
          <w:szCs w:val="21"/>
        </w:rPr>
        <w:t>对系统软件的安装调试进行验收；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2.1.3</w:t>
      </w:r>
      <w:r w:rsidRPr="003C7ACB">
        <w:rPr>
          <w:rFonts w:ascii="宋体" w:eastAsia="宋体" w:hAnsi="宋体" w:hint="eastAsia"/>
          <w:sz w:val="21"/>
          <w:szCs w:val="21"/>
        </w:rPr>
        <w:t>对系统集成进行总体验收。</w:t>
      </w:r>
    </w:p>
    <w:p w:rsidR="00DC3443" w:rsidRPr="003C7ACB" w:rsidRDefault="003F782D" w:rsidP="00DC3443">
      <w:pPr>
        <w:spacing w:line="276" w:lineRule="auto"/>
        <w:ind w:firstLineChars="201" w:firstLine="422"/>
        <w:jc w:val="left"/>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1</w:t>
      </w:r>
      <w:r>
        <w:rPr>
          <w:rFonts w:ascii="宋体" w:eastAsia="宋体" w:hAnsi="宋体"/>
          <w:sz w:val="21"/>
          <w:szCs w:val="21"/>
        </w:rPr>
        <w:t>.</w:t>
      </w:r>
      <w:r>
        <w:rPr>
          <w:rFonts w:ascii="宋体" w:eastAsia="宋体" w:hAnsi="宋体" w:hint="eastAsia"/>
          <w:sz w:val="21"/>
          <w:szCs w:val="21"/>
        </w:rPr>
        <w:t>4</w:t>
      </w:r>
      <w:r w:rsidR="00DC3443" w:rsidRPr="003C7ACB">
        <w:rPr>
          <w:rFonts w:ascii="宋体" w:eastAsia="宋体" w:hAnsi="宋体" w:hint="eastAsia"/>
          <w:sz w:val="21"/>
          <w:szCs w:val="21"/>
        </w:rPr>
        <w:t>监督承建单位实施其培训计划，并征求用户的反馈意见；</w:t>
      </w:r>
    </w:p>
    <w:p w:rsidR="00DC3443" w:rsidRDefault="003F782D" w:rsidP="00DC3443">
      <w:pPr>
        <w:spacing w:line="276" w:lineRule="auto"/>
        <w:ind w:firstLineChars="201" w:firstLine="422"/>
        <w:jc w:val="left"/>
        <w:rPr>
          <w:rFonts w:ascii="宋体" w:eastAsia="宋体" w:hAnsi="宋体"/>
          <w:sz w:val="21"/>
          <w:szCs w:val="21"/>
        </w:rPr>
      </w:pPr>
      <w:r>
        <w:rPr>
          <w:rFonts w:ascii="宋体" w:eastAsia="宋体" w:hAnsi="宋体"/>
          <w:sz w:val="21"/>
          <w:szCs w:val="21"/>
        </w:rPr>
        <w:t>2.3.</w:t>
      </w:r>
      <w:r>
        <w:rPr>
          <w:rFonts w:ascii="宋体" w:eastAsia="宋体" w:hAnsi="宋体" w:hint="eastAsia"/>
          <w:sz w:val="21"/>
          <w:szCs w:val="21"/>
        </w:rPr>
        <w:t>5</w:t>
      </w:r>
      <w:r w:rsidR="00DC3443" w:rsidRPr="003C7ACB">
        <w:rPr>
          <w:rFonts w:ascii="宋体" w:eastAsia="宋体" w:hAnsi="宋体" w:hint="eastAsia"/>
          <w:sz w:val="21"/>
          <w:szCs w:val="21"/>
        </w:rPr>
        <w:t>审核确认承建单位的培训总结报告。</w:t>
      </w:r>
    </w:p>
    <w:p w:rsidR="003F782D" w:rsidRPr="003F782D" w:rsidRDefault="003F782D" w:rsidP="003F782D">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3、项目进度控制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3.1审核承建单位的进度分解计划，确认分解计划可以保证总体计划目标；</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3.2对项目实施进度进行实时跟踪，并要求承建单位对进度计划进行动态调整，以确保项目的阶段和总体进度目标的实现；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3.3当工期目标严重偏离时，应及时指出，并提出对策建议，同时督促承建单位尽快采取措施。</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4、项目投资控制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4.1通过对项目实施中的方案及设计的优化，确保投资控制在合理、性价比高的范围内；</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4.2协助采购人做好项目支付预算的现金流量表，将付款进度与项目质量、项目进度结合起来。</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5、项目变更控制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lastRenderedPageBreak/>
        <w:t>5.1制定项目变更流程，严格按规程执行项目变更事项确认流程；</w:t>
      </w:r>
    </w:p>
    <w:p w:rsidR="00DC3443"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5.2参与对变更原因的审核确认，并对变更产生的费用、进度、质量等情况进行评估，给出监理审核意见。</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6、项目合同管理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6.1跟踪检查合同的执行情况，确保承建单位按时履约；</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6.2对合同工期的延误和延期进行审核确认；</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6.3对合同变更、索赔等事宜进行审核确认；</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6.4根据合同约定，审核承建单位提交的支付申请，签发付款凭证。</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7、信息管理/项目文档管理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7.1做好监理日记及项目大事记；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7.2做好合同批复等各类往来文件的批复和存档；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7.3做好项目协调会、技术专题会的会议纪要；</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7.4管理好实施期间的各类技术文档；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7.5项目周报；</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7.6监理建议书；</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7.7监理通知；</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7.8各种会议纪要；</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7.9阶段性项目总结；</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7.10</w:t>
      </w:r>
      <w:proofErr w:type="gramStart"/>
      <w:r w:rsidRPr="003C7ACB">
        <w:rPr>
          <w:rFonts w:ascii="宋体" w:eastAsia="宋体" w:hAnsi="宋体" w:hint="eastAsia"/>
          <w:sz w:val="21"/>
          <w:szCs w:val="21"/>
        </w:rPr>
        <w:t>各</w:t>
      </w:r>
      <w:proofErr w:type="gramEnd"/>
      <w:r w:rsidRPr="003C7ACB">
        <w:rPr>
          <w:rFonts w:ascii="宋体" w:eastAsia="宋体" w:hAnsi="宋体" w:hint="eastAsia"/>
          <w:sz w:val="21"/>
          <w:szCs w:val="21"/>
        </w:rPr>
        <w:t>承建方提交的技术文档。</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8、项目安全的管理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8.1负责项目建设过程中所涉及的政府内部重要敏感数据和资料的保护，保证不被非授权使用；</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8.2审核承建单位安全生产管理体系、施工安全专项方案；负责项目建设施工过程中安全控制，确保不出现安全事故。</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9、实施协调</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经业主委托，负责协调本项目所涉及的各承建单位之间的工作关系，并协调解决项目建设过程中的各类纠纷。</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监理方应该通过必要的会议制度来实施协调工作，主要包括：</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1）现场会；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2）监理交底会；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3）周例会；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4）监理协调会；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5）专题讨论会；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6）专家论证会；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7）阶段工作总结会；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8）问题通报会；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lastRenderedPageBreak/>
        <w:t>9）阶段及最终验收会。</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10、项目知识产权的管理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10.1负责项目建设过程中所产生成果的知识产权保护，保证不被非授权使用；</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10.2负责项目建设过程中涉及知识产权的产品和系统的使用审核，保证业主方不在本项目建设中出现违反知识产权的行为。</w:t>
      </w:r>
    </w:p>
    <w:p w:rsidR="00DC3443" w:rsidRPr="003C7ACB" w:rsidRDefault="00DC3443" w:rsidP="00DC3443">
      <w:pPr>
        <w:spacing w:line="276" w:lineRule="auto"/>
        <w:jc w:val="left"/>
        <w:outlineLvl w:val="2"/>
        <w:rPr>
          <w:rFonts w:ascii="宋体" w:eastAsia="宋体" w:hAnsi="宋体"/>
          <w:b/>
          <w:bCs/>
          <w:sz w:val="21"/>
          <w:szCs w:val="21"/>
        </w:rPr>
      </w:pPr>
      <w:r w:rsidRPr="003C7ACB">
        <w:rPr>
          <w:rFonts w:ascii="宋体" w:eastAsia="宋体" w:hAnsi="宋体" w:hint="eastAsia"/>
          <w:b/>
          <w:bCs/>
          <w:sz w:val="21"/>
          <w:szCs w:val="21"/>
        </w:rPr>
        <w:t>（六）监理服务依据及准则</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1、监理服务依据</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1）国家工业和信息化部和我省、我市有关信息系统项目建设和监理管理规范；</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2）采购人与项目承建单位签订的合同；</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3）采购人与监理单位签订的监理合同；</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4）有关国家、省、市技术规范和标准。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2、监理服务准则</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遵照国家工业和信息化部《信息系统项目监理暂行规定》和《苏州市信息系统项目监理管理暂行办法》的规定，以“守法、诚信、公正、科学”的准则执业，维护建设方与承建方的合法权益。具体应做到：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1）执行有关项目建设的法律、法规、规范、标准和制度，履行监理合同规定的义务和职责。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收受被监理单位的任何礼金。</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泄漏所监理项目各方认为需要保密的事项。</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4）遵守国家的法律和政府的有关条例、规定和办法等。</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5）坚持公正的立场，独立、公正地处理有关各方的争议。</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6）坚持科学的态度和实事求是的原则。</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7）在坚持按监理合同的规定向采购人提供技术服务的同时，帮助被监理单位完成起担负的建设任务。</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泄漏所监理的项目需保密的事项。</w:t>
      </w:r>
    </w:p>
    <w:p w:rsidR="00DC3443" w:rsidRPr="003C7ACB" w:rsidRDefault="00DC3443" w:rsidP="00DC3443">
      <w:pPr>
        <w:spacing w:line="276" w:lineRule="auto"/>
        <w:jc w:val="left"/>
        <w:outlineLvl w:val="2"/>
        <w:rPr>
          <w:rFonts w:ascii="宋体" w:eastAsia="宋体" w:hAnsi="宋体"/>
          <w:b/>
          <w:bCs/>
          <w:sz w:val="21"/>
          <w:szCs w:val="21"/>
        </w:rPr>
      </w:pPr>
      <w:r w:rsidRPr="003C7ACB">
        <w:rPr>
          <w:rFonts w:ascii="宋体" w:eastAsia="宋体" w:hAnsi="宋体" w:hint="eastAsia"/>
          <w:b/>
          <w:bCs/>
          <w:sz w:val="21"/>
          <w:szCs w:val="21"/>
        </w:rPr>
        <w:t>（七）质量要求及验收标准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1、质量要求：</w:t>
      </w:r>
    </w:p>
    <w:p w:rsidR="00DC3443" w:rsidRPr="003C7ACB" w:rsidRDefault="00DC3443" w:rsidP="00DC3443">
      <w:pPr>
        <w:spacing w:line="276" w:lineRule="auto"/>
        <w:ind w:firstLineChars="200" w:firstLine="420"/>
        <w:jc w:val="left"/>
        <w:rPr>
          <w:rFonts w:ascii="宋体" w:eastAsia="宋体" w:hAnsi="宋体"/>
          <w:bCs/>
          <w:sz w:val="21"/>
          <w:szCs w:val="21"/>
        </w:rPr>
      </w:pPr>
      <w:r w:rsidRPr="003C7ACB">
        <w:rPr>
          <w:rFonts w:ascii="宋体" w:eastAsia="宋体" w:hAnsi="宋体" w:hint="eastAsia"/>
          <w:bCs/>
          <w:sz w:val="21"/>
          <w:szCs w:val="21"/>
        </w:rPr>
        <w:t>1）投标人中标后提供服务均须按照国家规格条例、符合设计规范要求。</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应能保证所提供服务涉及到的知识产权是合法取得，并享有完整的知识产权，不会因为采购人的使用而被责令停止使用、追偿或要求赔偿损失，如出现此情况，一切经济和法律责任均由中标人承担。中标人提供的服务须符合国家通用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2、验收标准：</w:t>
      </w:r>
    </w:p>
    <w:p w:rsidR="00081157"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根据中国政府颁布的相关国家标准和行业标准的规定；根据招标文件、中标人的投标文件、双方签订的合同文件及其附件；由采购人及相关部门到场进行验收通过。</w:t>
      </w:r>
    </w:p>
    <w:p w:rsidR="00081157" w:rsidRDefault="00081157" w:rsidP="00081157">
      <w:pPr>
        <w:pStyle w:val="a0"/>
      </w:pPr>
      <w:r>
        <w:br w:type="page"/>
      </w:r>
    </w:p>
    <w:p w:rsidR="00DC3443" w:rsidRDefault="00DC3443" w:rsidP="00DC3443">
      <w:pPr>
        <w:pStyle w:val="a0"/>
      </w:pPr>
    </w:p>
    <w:p w:rsidR="00DC3443" w:rsidRPr="00CD2BDD" w:rsidRDefault="00DC3443" w:rsidP="00620B7C">
      <w:pPr>
        <w:pStyle w:val="2"/>
        <w:numPr>
          <w:ilvl w:val="0"/>
          <w:numId w:val="1"/>
        </w:numPr>
        <w:jc w:val="center"/>
      </w:pPr>
      <w:bookmarkStart w:id="0" w:name="_Toc6484382"/>
      <w:bookmarkStart w:id="1" w:name="_Toc6484402"/>
      <w:bookmarkStart w:id="2" w:name="_Toc13152999"/>
      <w:bookmarkStart w:id="3" w:name="_Toc13153068"/>
      <w:r w:rsidRPr="00CD2BDD">
        <w:rPr>
          <w:rFonts w:hint="eastAsia"/>
        </w:rPr>
        <w:t>合同主要条款</w:t>
      </w:r>
      <w:bookmarkEnd w:id="0"/>
      <w:bookmarkEnd w:id="1"/>
      <w:bookmarkEnd w:id="2"/>
      <w:bookmarkEnd w:id="3"/>
    </w:p>
    <w:p w:rsidR="00DC3443" w:rsidRPr="003C7ACB" w:rsidRDefault="00DC3443" w:rsidP="00DC3443">
      <w:pPr>
        <w:spacing w:line="276" w:lineRule="auto"/>
        <w:jc w:val="center"/>
        <w:rPr>
          <w:rFonts w:ascii="宋体" w:eastAsia="宋体" w:hAnsi="宋体"/>
          <w:sz w:val="24"/>
          <w:szCs w:val="24"/>
        </w:rPr>
      </w:pPr>
      <w:r w:rsidRPr="003C7ACB">
        <w:rPr>
          <w:rFonts w:ascii="宋体" w:eastAsia="宋体" w:hAnsi="宋体"/>
          <w:sz w:val="24"/>
          <w:szCs w:val="24"/>
        </w:rPr>
        <w:t>政府采购</w:t>
      </w:r>
      <w:r w:rsidRPr="003C7ACB">
        <w:rPr>
          <w:rFonts w:ascii="宋体" w:eastAsia="宋体" w:hAnsi="宋体" w:hint="eastAsia"/>
          <w:sz w:val="24"/>
          <w:szCs w:val="24"/>
        </w:rPr>
        <w:t>合同（主要条款）</w:t>
      </w:r>
    </w:p>
    <w:p w:rsidR="00DC3443"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甲方（采购人）：</w:t>
      </w:r>
    </w:p>
    <w:p w:rsidR="00DC3443"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联系电话：</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地址：</w:t>
      </w:r>
    </w:p>
    <w:p w:rsidR="00DC3443" w:rsidRPr="00E15D59" w:rsidRDefault="00DC3443" w:rsidP="00DC3443"/>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 xml:space="preserve">乙方（供应方）： </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 xml:space="preserve">联系电话： </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地址：</w:t>
      </w:r>
    </w:p>
    <w:p w:rsidR="00DC3443" w:rsidRPr="003C7ACB" w:rsidRDefault="00DC3443" w:rsidP="00DC3443">
      <w:pPr>
        <w:spacing w:line="276" w:lineRule="auto"/>
        <w:jc w:val="right"/>
      </w:pPr>
      <w:r w:rsidRPr="003C7ACB">
        <w:rPr>
          <w:rFonts w:ascii="宋体" w:eastAsia="宋体" w:hAnsi="宋体" w:hint="eastAsia"/>
          <w:sz w:val="21"/>
          <w:szCs w:val="21"/>
        </w:rPr>
        <w:t xml:space="preserve"> 合同</w:t>
      </w:r>
      <w:r w:rsidRPr="003C7ACB">
        <w:rPr>
          <w:rFonts w:ascii="宋体" w:eastAsia="宋体" w:hAnsi="宋体"/>
          <w:sz w:val="21"/>
          <w:szCs w:val="21"/>
        </w:rPr>
        <w:t>编号：</w:t>
      </w:r>
      <w:r>
        <w:rPr>
          <w:rFonts w:ascii="宋体" w:eastAsia="宋体" w:hAnsi="宋体" w:hint="eastAsia"/>
          <w:sz w:val="21"/>
          <w:szCs w:val="21"/>
        </w:rPr>
        <w:t>SZHYT2020-WZ-G-005</w:t>
      </w:r>
    </w:p>
    <w:p w:rsidR="00DC3443" w:rsidRPr="003C7ACB" w:rsidRDefault="004E0F06" w:rsidP="00DC3443">
      <w:pPr>
        <w:spacing w:line="276" w:lineRule="auto"/>
        <w:ind w:firstLineChars="200" w:firstLine="420"/>
        <w:jc w:val="left"/>
        <w:rPr>
          <w:rFonts w:ascii="宋体" w:eastAsia="宋体" w:hAnsi="宋体"/>
          <w:sz w:val="21"/>
          <w:szCs w:val="21"/>
        </w:rPr>
      </w:pPr>
      <w:r>
        <w:rPr>
          <w:rFonts w:ascii="宋体" w:eastAsia="宋体" w:hAnsi="宋体" w:hint="eastAsia"/>
          <w:sz w:val="21"/>
          <w:szCs w:val="21"/>
        </w:rPr>
        <w:t>依据甲方委托</w:t>
      </w:r>
      <w:r w:rsidR="00DC3443" w:rsidRPr="003C7ACB">
        <w:rPr>
          <w:rFonts w:ascii="宋体" w:eastAsia="宋体" w:hAnsi="宋体" w:hint="eastAsia"/>
          <w:sz w:val="21"/>
          <w:szCs w:val="21"/>
        </w:rPr>
        <w:t>本项目政府采购（编号：</w:t>
      </w:r>
      <w:r w:rsidRPr="004E0F06">
        <w:rPr>
          <w:rFonts w:ascii="宋体" w:eastAsia="宋体" w:hAnsi="宋体" w:hint="eastAsia"/>
          <w:color w:val="FF0000"/>
          <w:sz w:val="21"/>
          <w:szCs w:val="21"/>
        </w:rPr>
        <w:t>XXXXXXX</w:t>
      </w:r>
      <w:r w:rsidR="00DC3443" w:rsidRPr="003C7ACB">
        <w:rPr>
          <w:rFonts w:ascii="宋体" w:eastAsia="宋体" w:hAnsi="宋体" w:hint="eastAsia"/>
          <w:sz w:val="21"/>
          <w:szCs w:val="21"/>
        </w:rPr>
        <w:t>，项目名称：</w:t>
      </w:r>
      <w:r w:rsidR="00081157" w:rsidRPr="00081157">
        <w:rPr>
          <w:rFonts w:asciiTheme="minorEastAsia" w:eastAsiaTheme="minorEastAsia" w:hAnsiTheme="minorEastAsia" w:hint="eastAsia"/>
          <w:color w:val="FF0000"/>
          <w:sz w:val="21"/>
          <w:szCs w:val="21"/>
          <w:u w:val="single"/>
        </w:rPr>
        <w:t>等级保护2.0安全设备建设监理服务</w:t>
      </w:r>
      <w:r w:rsidR="00DC3443" w:rsidRPr="003C7ACB">
        <w:rPr>
          <w:rFonts w:ascii="宋体" w:eastAsia="宋体" w:hAnsi="宋体" w:hint="eastAsia"/>
          <w:sz w:val="21"/>
          <w:szCs w:val="21"/>
        </w:rPr>
        <w:t>的采购结果，确定乙方为本</w:t>
      </w:r>
      <w:r w:rsidR="00DC3443">
        <w:rPr>
          <w:rFonts w:ascii="宋体" w:eastAsia="宋体" w:hAnsi="宋体" w:hint="eastAsia"/>
          <w:sz w:val="21"/>
          <w:szCs w:val="21"/>
        </w:rPr>
        <w:t>标段</w:t>
      </w:r>
      <w:r w:rsidR="00DC3443" w:rsidRPr="003C7ACB">
        <w:rPr>
          <w:rFonts w:ascii="宋体" w:eastAsia="宋体" w:hAnsi="宋体" w:hint="eastAsia"/>
          <w:sz w:val="21"/>
          <w:szCs w:val="21"/>
        </w:rPr>
        <w:t>中标人，现依照招标文件、乙方的投标文件及相关文件的内容，签订本合同书。</w:t>
      </w:r>
    </w:p>
    <w:p w:rsidR="00DC3443" w:rsidRPr="003C7ACB" w:rsidRDefault="00DC3443" w:rsidP="00DC3443">
      <w:pPr>
        <w:spacing w:line="276" w:lineRule="auto"/>
        <w:rPr>
          <w:rFonts w:ascii="宋体" w:eastAsia="宋体" w:hAnsi="宋体"/>
          <w:b/>
          <w:sz w:val="21"/>
          <w:szCs w:val="21"/>
        </w:rPr>
      </w:pPr>
      <w:r w:rsidRPr="003C7ACB">
        <w:rPr>
          <w:rFonts w:ascii="宋体" w:eastAsia="宋体" w:hAnsi="宋体"/>
          <w:b/>
          <w:sz w:val="21"/>
          <w:szCs w:val="21"/>
        </w:rPr>
        <w:t>一、合同</w:t>
      </w:r>
      <w:r w:rsidRPr="003C7ACB">
        <w:rPr>
          <w:rFonts w:ascii="宋体" w:eastAsia="宋体" w:hAnsi="宋体" w:hint="eastAsia"/>
          <w:b/>
          <w:sz w:val="21"/>
          <w:szCs w:val="21"/>
        </w:rPr>
        <w:t>内容：</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1、</w:t>
      </w:r>
      <w:r w:rsidR="00081157">
        <w:rPr>
          <w:rFonts w:ascii="宋体" w:eastAsia="宋体" w:hAnsi="宋体" w:hint="eastAsia"/>
          <w:sz w:val="21"/>
          <w:szCs w:val="21"/>
        </w:rPr>
        <w:t>合同价格为包干价，按此次中标价格执行。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根据国家现行税法对甲方征收的与本合同有关的税费均由甲方承担；根据国家现行税法对</w:t>
      </w:r>
      <w:proofErr w:type="gramStart"/>
      <w:r w:rsidRPr="003C7ACB">
        <w:rPr>
          <w:rFonts w:ascii="宋体" w:eastAsia="宋体" w:hAnsi="宋体" w:hint="eastAsia"/>
          <w:sz w:val="21"/>
          <w:szCs w:val="21"/>
        </w:rPr>
        <w:t>乙方征收</w:t>
      </w:r>
      <w:proofErr w:type="gramEnd"/>
      <w:r w:rsidRPr="003C7ACB">
        <w:rPr>
          <w:rFonts w:ascii="宋体" w:eastAsia="宋体" w:hAnsi="宋体" w:hint="eastAsia"/>
          <w:sz w:val="21"/>
          <w:szCs w:val="21"/>
        </w:rPr>
        <w:t>的与本合同有关的一切税费均由乙方承担。</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3、合同价格包括</w:t>
      </w:r>
      <w:r w:rsidRPr="003C7ACB">
        <w:rPr>
          <w:rFonts w:ascii="宋体" w:eastAsia="宋体" w:hAnsi="宋体" w:hint="eastAsia"/>
          <w:sz w:val="21"/>
          <w:szCs w:val="21"/>
        </w:rPr>
        <w:t>完成本标段所需的监理服务、数据处理、劳务制作、保险、利润、税金、报验、人员、验收、检测合格交付使用前等各项应有费用。</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4、下列文件为本合同不可分割</w:t>
      </w:r>
      <w:r w:rsidRPr="003C7ACB">
        <w:rPr>
          <w:rFonts w:ascii="宋体" w:eastAsia="宋体" w:hAnsi="宋体" w:hint="eastAsia"/>
          <w:sz w:val="21"/>
          <w:szCs w:val="21"/>
        </w:rPr>
        <w:t>组成</w:t>
      </w:r>
      <w:r w:rsidRPr="003C7ACB">
        <w:rPr>
          <w:rFonts w:ascii="宋体" w:eastAsia="宋体" w:hAnsi="宋体"/>
          <w:sz w:val="21"/>
          <w:szCs w:val="21"/>
        </w:rPr>
        <w:t>部分：</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（1）中标通知书。</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（2）乙方的投标文件。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（3）乙方在招投标过程中所作的其它承诺、声明、书面澄清等。</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（4）招标文件及其附件。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（5）合同附件。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以上与本合同具有同等法律效力。</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sz w:val="21"/>
          <w:szCs w:val="21"/>
        </w:rPr>
        <w:t>二</w:t>
      </w:r>
      <w:r w:rsidRPr="003C7ACB">
        <w:rPr>
          <w:rFonts w:ascii="宋体" w:eastAsia="宋体" w:hAnsi="宋体"/>
          <w:b/>
          <w:bCs/>
          <w:sz w:val="21"/>
          <w:szCs w:val="21"/>
        </w:rPr>
        <w:t>、服务范围：</w:t>
      </w:r>
    </w:p>
    <w:p w:rsidR="00DC3443"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甲方聘请乙方提供以下服务：</w:t>
      </w:r>
    </w:p>
    <w:p w:rsidR="00DC3443" w:rsidRDefault="00DC3443" w:rsidP="00DC3443">
      <w:pPr>
        <w:wordWrap w:val="0"/>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1、本合同项下的服务指：</w:t>
      </w:r>
      <w:r w:rsidRPr="003C7ACB">
        <w:rPr>
          <w:rFonts w:ascii="宋体" w:eastAsia="宋体" w:hAnsi="宋体" w:hint="eastAsia"/>
          <w:sz w:val="21"/>
          <w:szCs w:val="21"/>
          <w:u w:val="single"/>
        </w:rPr>
        <w:t>（详见招标文件）。</w:t>
      </w:r>
    </w:p>
    <w:p w:rsidR="00DC3443" w:rsidRPr="003C7ACB" w:rsidRDefault="00DC3443" w:rsidP="00DC3443">
      <w:pPr>
        <w:wordWrap w:val="0"/>
        <w:autoSpaceDE w:val="0"/>
        <w:autoSpaceDN w:val="0"/>
        <w:adjustRightInd w:val="0"/>
        <w:spacing w:line="276" w:lineRule="auto"/>
        <w:ind w:firstLineChars="200" w:firstLine="420"/>
        <w:jc w:val="left"/>
        <w:rPr>
          <w:rFonts w:ascii="宋体" w:eastAsia="宋体" w:hAnsi="宋体"/>
          <w:sz w:val="21"/>
          <w:szCs w:val="21"/>
        </w:rPr>
      </w:pPr>
      <w:r>
        <w:rPr>
          <w:rFonts w:ascii="宋体" w:eastAsia="宋体" w:hAnsi="宋体"/>
          <w:sz w:val="21"/>
          <w:szCs w:val="21"/>
        </w:rPr>
        <w:t>2</w:t>
      </w:r>
      <w:r w:rsidRPr="003C7ACB">
        <w:rPr>
          <w:rFonts w:ascii="宋体" w:eastAsia="宋体" w:hAnsi="宋体"/>
          <w:sz w:val="21"/>
          <w:szCs w:val="21"/>
        </w:rPr>
        <w:t>、</w:t>
      </w:r>
      <w:r w:rsidRPr="003C7ACB">
        <w:rPr>
          <w:rFonts w:ascii="宋体" w:eastAsia="宋体" w:hAnsi="宋体" w:hint="eastAsia"/>
          <w:sz w:val="21"/>
          <w:szCs w:val="21"/>
        </w:rPr>
        <w:t>监理服务周期：</w:t>
      </w:r>
      <w:r>
        <w:rPr>
          <w:rFonts w:ascii="宋体" w:eastAsia="宋体" w:hAnsi="宋体" w:hint="eastAsia"/>
          <w:sz w:val="21"/>
          <w:szCs w:val="21"/>
        </w:rPr>
        <w:t>从签订合同之日起，对本项目所包含监理项目从实施开始到所有监理项目验收合格</w:t>
      </w:r>
      <w:r w:rsidRPr="003C7ACB">
        <w:rPr>
          <w:rFonts w:ascii="宋体" w:eastAsia="宋体" w:hAnsi="宋体" w:hint="eastAsia"/>
          <w:sz w:val="21"/>
          <w:szCs w:val="21"/>
        </w:rPr>
        <w:t>。</w:t>
      </w:r>
    </w:p>
    <w:p w:rsidR="00DC3443" w:rsidRDefault="00DC3443" w:rsidP="00DC3443">
      <w:pPr>
        <w:wordWrap w:val="0"/>
        <w:spacing w:line="276" w:lineRule="auto"/>
        <w:ind w:firstLine="419"/>
        <w:rPr>
          <w:rFonts w:ascii="宋体" w:eastAsia="宋体" w:hAnsi="宋体"/>
          <w:sz w:val="21"/>
          <w:szCs w:val="21"/>
        </w:rPr>
      </w:pPr>
      <w:r>
        <w:rPr>
          <w:rFonts w:ascii="宋体" w:eastAsia="宋体" w:hAnsi="宋体"/>
          <w:sz w:val="21"/>
          <w:szCs w:val="21"/>
        </w:rPr>
        <w:t>3</w:t>
      </w:r>
      <w:r w:rsidRPr="003C7ACB">
        <w:rPr>
          <w:rFonts w:ascii="宋体" w:eastAsia="宋体" w:hAnsi="宋体"/>
          <w:sz w:val="21"/>
          <w:szCs w:val="21"/>
        </w:rPr>
        <w:t>、乙方工作职责：</w:t>
      </w:r>
      <w:r w:rsidR="00081157" w:rsidRPr="00081157">
        <w:rPr>
          <w:rFonts w:asciiTheme="minorEastAsia" w:eastAsiaTheme="minorEastAsia" w:hAnsiTheme="minorEastAsia" w:hint="eastAsia"/>
          <w:color w:val="FF0000"/>
          <w:sz w:val="21"/>
          <w:szCs w:val="21"/>
          <w:u w:val="single"/>
        </w:rPr>
        <w:t>等级保护2.0安全设备建设监理服务</w:t>
      </w:r>
      <w:r w:rsidRPr="003C7ACB">
        <w:rPr>
          <w:rFonts w:ascii="宋体" w:eastAsia="宋体" w:hAnsi="宋体" w:hint="eastAsia"/>
          <w:sz w:val="21"/>
          <w:szCs w:val="21"/>
        </w:rPr>
        <w:t>。</w:t>
      </w:r>
    </w:p>
    <w:p w:rsidR="00DC3443" w:rsidRPr="007B6246" w:rsidRDefault="00DC3443" w:rsidP="00DC3443">
      <w:pPr>
        <w:spacing w:line="276" w:lineRule="auto"/>
        <w:ind w:firstLine="420"/>
        <w:rPr>
          <w:rFonts w:ascii="宋体" w:eastAsia="宋体" w:hAnsi="宋体"/>
          <w:sz w:val="21"/>
          <w:szCs w:val="21"/>
          <w:u w:val="single"/>
        </w:rPr>
      </w:pPr>
      <w:r>
        <w:rPr>
          <w:rFonts w:ascii="宋体" w:eastAsia="宋体" w:hAnsi="宋体"/>
          <w:sz w:val="21"/>
          <w:szCs w:val="21"/>
        </w:rPr>
        <w:t>4</w:t>
      </w:r>
      <w:r w:rsidRPr="003C7ACB">
        <w:rPr>
          <w:rFonts w:ascii="宋体" w:eastAsia="宋体" w:hAnsi="宋体"/>
          <w:sz w:val="21"/>
          <w:szCs w:val="21"/>
        </w:rPr>
        <w:t>、服务内容</w:t>
      </w:r>
      <w:r>
        <w:rPr>
          <w:rFonts w:ascii="宋体" w:eastAsia="宋体" w:hAnsi="宋体" w:hint="eastAsia"/>
          <w:sz w:val="21"/>
          <w:szCs w:val="21"/>
        </w:rPr>
        <w:t>和要求</w:t>
      </w:r>
      <w:r w:rsidRPr="003C7ACB">
        <w:rPr>
          <w:rFonts w:ascii="宋体" w:eastAsia="宋体" w:hAnsi="宋体"/>
          <w:sz w:val="21"/>
          <w:szCs w:val="21"/>
        </w:rPr>
        <w:t>：</w:t>
      </w:r>
      <w:r w:rsidRPr="00705B15">
        <w:rPr>
          <w:rFonts w:ascii="宋体" w:eastAsia="宋体" w:hAnsi="宋体" w:hint="eastAsia"/>
          <w:sz w:val="21"/>
          <w:szCs w:val="21"/>
          <w:u w:val="single"/>
        </w:rPr>
        <w:t>（</w:t>
      </w:r>
      <w:r w:rsidRPr="00705B15">
        <w:rPr>
          <w:rFonts w:ascii="宋体" w:eastAsia="宋体" w:hAnsi="宋体"/>
          <w:sz w:val="21"/>
          <w:szCs w:val="21"/>
          <w:u w:val="single"/>
        </w:rPr>
        <w:t>详见</w:t>
      </w:r>
      <w:r w:rsidRPr="00705B15">
        <w:rPr>
          <w:rFonts w:ascii="宋体" w:eastAsia="宋体" w:hAnsi="宋体" w:hint="eastAsia"/>
          <w:sz w:val="21"/>
          <w:szCs w:val="21"/>
          <w:u w:val="single"/>
        </w:rPr>
        <w:t>招标文件）。</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三、甲方的权利和义务：</w:t>
      </w:r>
    </w:p>
    <w:p w:rsidR="00DC3443" w:rsidRPr="003C7ACB" w:rsidRDefault="00DC3443" w:rsidP="00DC3443">
      <w:pPr>
        <w:spacing w:line="276" w:lineRule="auto"/>
        <w:ind w:firstLine="480"/>
        <w:rPr>
          <w:rFonts w:ascii="宋体" w:eastAsia="宋体" w:hAnsi="宋体"/>
          <w:sz w:val="21"/>
          <w:szCs w:val="21"/>
        </w:rPr>
      </w:pPr>
      <w:r w:rsidRPr="003C7ACB">
        <w:rPr>
          <w:rFonts w:ascii="宋体" w:eastAsia="宋体" w:hAnsi="宋体"/>
          <w:sz w:val="21"/>
          <w:szCs w:val="21"/>
        </w:rPr>
        <w:t>1、根据甲方服务要求及乙方</w:t>
      </w:r>
      <w:r w:rsidRPr="003C7ACB">
        <w:rPr>
          <w:rFonts w:ascii="宋体" w:eastAsia="宋体" w:hAnsi="宋体" w:hint="eastAsia"/>
          <w:sz w:val="21"/>
          <w:szCs w:val="21"/>
        </w:rPr>
        <w:t>投标文件</w:t>
      </w:r>
      <w:r w:rsidRPr="003C7ACB">
        <w:rPr>
          <w:rFonts w:ascii="宋体" w:eastAsia="宋体" w:hAnsi="宋体"/>
          <w:sz w:val="21"/>
          <w:szCs w:val="21"/>
        </w:rPr>
        <w:t>中的承诺，要求乙方按照本合同约定提交技术服务，并对乙方提供的服务及履行本合同情况实行检查、监督、考核，要求乙方对其服务过程</w:t>
      </w:r>
      <w:r w:rsidRPr="003C7ACB">
        <w:rPr>
          <w:rFonts w:ascii="宋体" w:eastAsia="宋体" w:hAnsi="宋体"/>
          <w:sz w:val="21"/>
          <w:szCs w:val="21"/>
        </w:rPr>
        <w:lastRenderedPageBreak/>
        <w:t>中存在的问题进行整改。</w:t>
      </w:r>
    </w:p>
    <w:p w:rsidR="00DC3443" w:rsidRPr="003C7ACB" w:rsidRDefault="00DC3443" w:rsidP="00DC3443">
      <w:pPr>
        <w:spacing w:line="276" w:lineRule="auto"/>
        <w:ind w:firstLine="480"/>
        <w:rPr>
          <w:rFonts w:ascii="宋体" w:eastAsia="宋体" w:hAnsi="宋体"/>
          <w:sz w:val="21"/>
          <w:szCs w:val="21"/>
        </w:rPr>
      </w:pPr>
      <w:r w:rsidRPr="003C7ACB">
        <w:rPr>
          <w:rFonts w:ascii="宋体" w:eastAsia="宋体" w:hAnsi="宋体"/>
          <w:sz w:val="21"/>
          <w:szCs w:val="21"/>
        </w:rPr>
        <w:t>2、按照</w:t>
      </w:r>
      <w:r w:rsidRPr="003C7ACB">
        <w:rPr>
          <w:rFonts w:ascii="宋体" w:eastAsia="宋体" w:hAnsi="宋体" w:hint="eastAsia"/>
          <w:sz w:val="21"/>
          <w:szCs w:val="21"/>
        </w:rPr>
        <w:t>招标文件</w:t>
      </w:r>
      <w:r w:rsidRPr="003C7ACB">
        <w:rPr>
          <w:rFonts w:ascii="宋体" w:eastAsia="宋体" w:hAnsi="宋体"/>
          <w:sz w:val="21"/>
          <w:szCs w:val="21"/>
        </w:rPr>
        <w:t>要求和相关规定，及时支付服务费用。</w:t>
      </w:r>
    </w:p>
    <w:p w:rsidR="00DC3443" w:rsidRPr="003C7ACB" w:rsidRDefault="00DC3443" w:rsidP="00DC3443">
      <w:pPr>
        <w:spacing w:line="276" w:lineRule="auto"/>
        <w:ind w:firstLine="480"/>
        <w:rPr>
          <w:rFonts w:ascii="宋体" w:eastAsia="宋体" w:hAnsi="宋体"/>
          <w:sz w:val="21"/>
          <w:szCs w:val="21"/>
        </w:rPr>
      </w:pPr>
      <w:r w:rsidRPr="003C7ACB">
        <w:rPr>
          <w:rFonts w:ascii="宋体" w:eastAsia="宋体" w:hAnsi="宋体"/>
          <w:sz w:val="21"/>
          <w:szCs w:val="21"/>
        </w:rPr>
        <w:t>3、要求乙方提供相关的技术资料和必要的技术指导，听取乙方提出的建议并给予答复。</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四、乙方的权利和义务：</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1、接受甲方提供的技术资料、数据等。</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2、交付符合本合同要求的工作成果并获得报酬。</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3、</w:t>
      </w:r>
      <w:r w:rsidRPr="003C7ACB">
        <w:rPr>
          <w:rFonts w:ascii="宋体" w:eastAsia="宋体" w:hAnsi="宋体" w:hint="eastAsia"/>
          <w:sz w:val="21"/>
          <w:szCs w:val="21"/>
        </w:rPr>
        <w:t>根据甲方</w:t>
      </w:r>
      <w:r w:rsidRPr="003C7ACB">
        <w:rPr>
          <w:rFonts w:ascii="宋体" w:eastAsia="宋体" w:hAnsi="宋体"/>
          <w:sz w:val="21"/>
          <w:szCs w:val="21"/>
        </w:rPr>
        <w:t>要求提供相关的技术资料和必要的技术指导，</w:t>
      </w:r>
      <w:r w:rsidRPr="003C7ACB">
        <w:rPr>
          <w:rFonts w:ascii="宋体" w:eastAsia="宋体" w:hAnsi="宋体" w:hint="eastAsia"/>
          <w:sz w:val="21"/>
          <w:szCs w:val="21"/>
        </w:rPr>
        <w:t>依据甲方</w:t>
      </w:r>
      <w:r w:rsidRPr="003C7ACB">
        <w:rPr>
          <w:rFonts w:ascii="宋体" w:eastAsia="宋体" w:hAnsi="宋体"/>
          <w:sz w:val="21"/>
          <w:szCs w:val="21"/>
        </w:rPr>
        <w:t>提出的建议</w:t>
      </w:r>
      <w:r w:rsidRPr="003C7ACB">
        <w:rPr>
          <w:rFonts w:ascii="宋体" w:eastAsia="宋体" w:hAnsi="宋体" w:hint="eastAsia"/>
          <w:sz w:val="21"/>
          <w:szCs w:val="21"/>
        </w:rPr>
        <w:t>后</w:t>
      </w:r>
      <w:r w:rsidRPr="003C7ACB">
        <w:rPr>
          <w:rFonts w:ascii="宋体" w:eastAsia="宋体" w:hAnsi="宋体"/>
          <w:sz w:val="21"/>
          <w:szCs w:val="21"/>
        </w:rPr>
        <w:t>并</w:t>
      </w:r>
      <w:r w:rsidRPr="003C7ACB">
        <w:rPr>
          <w:rFonts w:ascii="宋体" w:eastAsia="宋体" w:hAnsi="宋体" w:hint="eastAsia"/>
          <w:sz w:val="21"/>
          <w:szCs w:val="21"/>
        </w:rPr>
        <w:t>及时</w:t>
      </w:r>
      <w:r w:rsidRPr="003C7ACB">
        <w:rPr>
          <w:rFonts w:ascii="宋体" w:eastAsia="宋体" w:hAnsi="宋体"/>
          <w:sz w:val="21"/>
          <w:szCs w:val="21"/>
        </w:rPr>
        <w:t>给予答复。</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五</w:t>
      </w:r>
      <w:r w:rsidRPr="003C7ACB">
        <w:rPr>
          <w:rFonts w:ascii="宋体" w:eastAsia="宋体" w:hAnsi="宋体"/>
          <w:b/>
          <w:bCs/>
          <w:sz w:val="21"/>
          <w:szCs w:val="21"/>
        </w:rPr>
        <w:t>、合同价格支付：</w:t>
      </w:r>
    </w:p>
    <w:p w:rsidR="00DC3443" w:rsidRPr="003C7ACB" w:rsidRDefault="00DC3443" w:rsidP="00DC3443">
      <w:pPr>
        <w:spacing w:line="276" w:lineRule="auto"/>
        <w:ind w:right="-153" w:firstLineChars="200" w:firstLine="420"/>
        <w:rPr>
          <w:rFonts w:ascii="宋体" w:eastAsia="宋体" w:hAnsi="宋体"/>
          <w:sz w:val="21"/>
          <w:szCs w:val="21"/>
        </w:rPr>
      </w:pPr>
      <w:r w:rsidRPr="00E50BB1">
        <w:rPr>
          <w:rFonts w:ascii="宋体" w:eastAsia="宋体" w:hAnsi="宋体" w:hint="eastAsia"/>
          <w:sz w:val="21"/>
          <w:szCs w:val="21"/>
        </w:rPr>
        <w:t>1、支付步骤和比例：监理合同签订后，</w:t>
      </w:r>
      <w:r w:rsidR="00CB4689">
        <w:rPr>
          <w:rFonts w:ascii="宋体" w:eastAsia="宋体" w:hAnsi="宋体" w:hint="eastAsia"/>
          <w:sz w:val="21"/>
          <w:szCs w:val="21"/>
        </w:rPr>
        <w:t>项目正式启动后，甲方支付</w:t>
      </w:r>
      <w:r w:rsidRPr="00E50BB1">
        <w:rPr>
          <w:rFonts w:ascii="宋体" w:eastAsia="宋体" w:hAnsi="宋体" w:hint="eastAsia"/>
          <w:sz w:val="21"/>
          <w:szCs w:val="21"/>
        </w:rPr>
        <w:t>项目监理服务费的</w:t>
      </w:r>
      <w:r w:rsidR="003F782D">
        <w:rPr>
          <w:rFonts w:ascii="宋体" w:eastAsia="宋体" w:hAnsi="宋体" w:hint="eastAsia"/>
          <w:sz w:val="21"/>
          <w:szCs w:val="21"/>
        </w:rPr>
        <w:t>6</w:t>
      </w:r>
      <w:r w:rsidRPr="00E50BB1">
        <w:rPr>
          <w:rFonts w:ascii="宋体" w:eastAsia="宋体" w:hAnsi="宋体" w:hint="eastAsia"/>
          <w:sz w:val="21"/>
          <w:szCs w:val="21"/>
        </w:rPr>
        <w:t>0%</w:t>
      </w:r>
      <w:r w:rsidR="00CB4689">
        <w:rPr>
          <w:rFonts w:ascii="宋体" w:eastAsia="宋体" w:hAnsi="宋体" w:hint="eastAsia"/>
          <w:sz w:val="21"/>
          <w:szCs w:val="21"/>
        </w:rPr>
        <w:t>；项目正常验收后，支付</w:t>
      </w:r>
      <w:r w:rsidRPr="00E50BB1">
        <w:rPr>
          <w:rFonts w:ascii="宋体" w:eastAsia="宋体" w:hAnsi="宋体" w:hint="eastAsia"/>
          <w:sz w:val="21"/>
          <w:szCs w:val="21"/>
        </w:rPr>
        <w:t>项目监理服务费的剩余</w:t>
      </w:r>
      <w:r w:rsidR="003F782D">
        <w:rPr>
          <w:rFonts w:ascii="宋体" w:eastAsia="宋体" w:hAnsi="宋体" w:hint="eastAsia"/>
          <w:sz w:val="21"/>
          <w:szCs w:val="21"/>
        </w:rPr>
        <w:t>4</w:t>
      </w:r>
      <w:r w:rsidRPr="00E50BB1">
        <w:rPr>
          <w:rFonts w:ascii="宋体" w:eastAsia="宋体" w:hAnsi="宋体" w:hint="eastAsia"/>
          <w:sz w:val="21"/>
          <w:szCs w:val="21"/>
        </w:rPr>
        <w:t>0%。</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2、乙方要求付款应提供以下资料：</w:t>
      </w:r>
    </w:p>
    <w:p w:rsidR="00DC3443" w:rsidRPr="003C7ACB" w:rsidRDefault="00DC3443" w:rsidP="00DC3443">
      <w:pPr>
        <w:spacing w:line="276" w:lineRule="auto"/>
        <w:ind w:right="-153"/>
        <w:rPr>
          <w:rFonts w:ascii="宋体" w:eastAsia="宋体" w:hAnsi="宋体"/>
          <w:sz w:val="21"/>
          <w:szCs w:val="21"/>
        </w:rPr>
      </w:pPr>
      <w:r w:rsidRPr="003C7ACB">
        <w:rPr>
          <w:rFonts w:ascii="宋体" w:eastAsia="宋体" w:hAnsi="宋体"/>
          <w:sz w:val="21"/>
          <w:szCs w:val="21"/>
        </w:rPr>
        <w:t xml:space="preserve">    （1）合格的销售发票。</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（2）其他（如有）。</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3、支付方式： 银行</w:t>
      </w:r>
      <w:r w:rsidRPr="003C7ACB">
        <w:rPr>
          <w:rFonts w:ascii="宋体" w:eastAsia="宋体" w:hAnsi="宋体" w:hint="eastAsia"/>
          <w:sz w:val="21"/>
          <w:szCs w:val="21"/>
        </w:rPr>
        <w:t>电汇</w:t>
      </w:r>
      <w:r w:rsidRPr="003C7ACB">
        <w:rPr>
          <w:rFonts w:ascii="宋体" w:eastAsia="宋体" w:hAnsi="宋体"/>
          <w:sz w:val="21"/>
          <w:szCs w:val="21"/>
        </w:rPr>
        <w:t>或</w:t>
      </w:r>
      <w:proofErr w:type="gramStart"/>
      <w:r w:rsidRPr="003C7ACB">
        <w:rPr>
          <w:rFonts w:ascii="宋体" w:eastAsia="宋体" w:hAnsi="宋体"/>
          <w:sz w:val="21"/>
          <w:szCs w:val="21"/>
        </w:rPr>
        <w:t>转帐</w:t>
      </w:r>
      <w:proofErr w:type="gramEnd"/>
      <w:r w:rsidRPr="003C7ACB">
        <w:rPr>
          <w:rFonts w:ascii="宋体" w:eastAsia="宋体" w:hAnsi="宋体"/>
          <w:sz w:val="21"/>
          <w:szCs w:val="21"/>
        </w:rPr>
        <w:t>。</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乙方信息如下：</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开户行：[</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户名：[</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ind w:firstLineChars="200" w:firstLine="420"/>
        <w:rPr>
          <w:rFonts w:ascii="宋体" w:eastAsia="宋体" w:hAnsi="宋体" w:cs="仿宋_GB2312"/>
          <w:sz w:val="21"/>
          <w:szCs w:val="21"/>
        </w:rPr>
      </w:pPr>
      <w:r w:rsidRPr="003C7ACB">
        <w:rPr>
          <w:rFonts w:ascii="宋体" w:eastAsia="宋体" w:hAnsi="宋体" w:cs="仿宋_GB2312" w:hint="eastAsia"/>
          <w:sz w:val="21"/>
          <w:szCs w:val="21"/>
        </w:rPr>
        <w:t>账号：[</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ind w:firstLineChars="200" w:firstLine="420"/>
        <w:rPr>
          <w:rFonts w:ascii="宋体" w:eastAsia="宋体" w:hAnsi="宋体" w:cs="仿宋_GB2312"/>
          <w:sz w:val="21"/>
          <w:szCs w:val="21"/>
        </w:rPr>
      </w:pPr>
      <w:r w:rsidRPr="003C7ACB">
        <w:rPr>
          <w:rFonts w:ascii="宋体" w:eastAsia="宋体" w:hAnsi="宋体" w:cs="仿宋_GB2312" w:hint="eastAsia"/>
          <w:sz w:val="21"/>
          <w:szCs w:val="21"/>
        </w:rPr>
        <w:t>纳税人识别号/统一社会信用代码：[</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六</w:t>
      </w:r>
      <w:r w:rsidRPr="003C7ACB">
        <w:rPr>
          <w:rFonts w:ascii="宋体" w:eastAsia="宋体" w:hAnsi="宋体"/>
          <w:b/>
          <w:bCs/>
          <w:sz w:val="21"/>
          <w:szCs w:val="21"/>
        </w:rPr>
        <w:t>、违约责任：</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1、甲方违约责任：</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（1）</w:t>
      </w:r>
      <w:r w:rsidRPr="003C7ACB">
        <w:rPr>
          <w:rFonts w:ascii="宋体" w:eastAsia="宋体" w:hAnsi="宋体" w:hint="eastAsia"/>
          <w:sz w:val="21"/>
          <w:szCs w:val="21"/>
        </w:rPr>
        <w:t>在合同生效后，甲方无理由要求的毁约，应向乙方偿付合同总价款的1%，作为违约金，违约金不足以补偿损失的，乙方有权要求甲方补足。</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甲方逾期付款的，应按照逾期付款金额的每天万分之四支付逾期付款违约金。</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（3）</w:t>
      </w:r>
      <w:r w:rsidRPr="003C7ACB">
        <w:rPr>
          <w:rFonts w:ascii="宋体" w:eastAsia="宋体" w:hAnsi="宋体" w:hint="eastAsia"/>
          <w:sz w:val="21"/>
          <w:szCs w:val="21"/>
        </w:rPr>
        <w:t>甲方违反合同规定，拒绝接受乙方交付的合格技术服务，应当承担乙方由此造成的损失。</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2、乙方违约责任：</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（1）</w:t>
      </w:r>
      <w:r w:rsidRPr="003C7ACB">
        <w:rPr>
          <w:rFonts w:ascii="宋体" w:eastAsia="宋体" w:hAnsi="宋体" w:hint="eastAsia"/>
          <w:sz w:val="21"/>
          <w:szCs w:val="21"/>
        </w:rPr>
        <w:t>乙方不能按时提供服务（逾期超过十五天视为不能服务），或服务不合格从而影响甲方按期正常使用的，应向甲方偿付合同总价款1%的违约金，违约金不足以补偿损失的甲方有权要求乙方补足。</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乙方逾期服务的，应在事前与甲方和政府采购管理部门协商，甲方</w:t>
      </w:r>
      <w:proofErr w:type="gramStart"/>
      <w:r w:rsidRPr="003C7ACB">
        <w:rPr>
          <w:rFonts w:ascii="宋体" w:eastAsia="宋体" w:hAnsi="宋体" w:hint="eastAsia"/>
          <w:sz w:val="21"/>
          <w:szCs w:val="21"/>
        </w:rPr>
        <w:t>仍需求</w:t>
      </w:r>
      <w:proofErr w:type="gramEnd"/>
      <w:r w:rsidRPr="003C7ACB">
        <w:rPr>
          <w:rFonts w:ascii="宋体" w:eastAsia="宋体" w:hAnsi="宋体" w:hint="eastAsia"/>
          <w:sz w:val="21"/>
          <w:szCs w:val="21"/>
        </w:rPr>
        <w:t>的，乙方应立即提供服务并应按照逾期服务部分的款项的每天万分之四支付逾期违约金，同时承担甲方因此遭致的损失费用。</w:t>
      </w:r>
    </w:p>
    <w:p w:rsidR="00DC3443" w:rsidRPr="003C7ACB" w:rsidRDefault="00DC3443" w:rsidP="00DC3443">
      <w:pPr>
        <w:snapToGrid w:val="0"/>
        <w:spacing w:line="276" w:lineRule="auto"/>
        <w:rPr>
          <w:rFonts w:ascii="宋体" w:eastAsia="宋体" w:hAnsi="宋体"/>
          <w:b/>
          <w:bCs/>
          <w:sz w:val="21"/>
          <w:szCs w:val="21"/>
        </w:rPr>
      </w:pPr>
      <w:r w:rsidRPr="003C7ACB">
        <w:rPr>
          <w:rFonts w:ascii="宋体" w:eastAsia="宋体" w:hAnsi="宋体" w:hint="eastAsia"/>
          <w:b/>
          <w:bCs/>
          <w:sz w:val="21"/>
          <w:szCs w:val="21"/>
        </w:rPr>
        <w:t>七</w:t>
      </w:r>
      <w:r w:rsidRPr="003C7ACB">
        <w:rPr>
          <w:rFonts w:ascii="宋体" w:eastAsia="宋体" w:hAnsi="宋体"/>
          <w:b/>
          <w:bCs/>
          <w:sz w:val="21"/>
          <w:szCs w:val="21"/>
        </w:rPr>
        <w:t>、不可抗力：</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1、因不可抗力（或甲、乙双方不能控制的原因）不能履行合同的，根据不可抗力的影响，部分或者全部免除责任。但合同一方迟延履行后发生不可抗力的，不能免除责任。</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2、合同一方因不可抗力不能履行合同的，应当及时通知对方，以减轻可能给对方造成的损失，并应当在合理期限内提供证明。</w:t>
      </w:r>
    </w:p>
    <w:p w:rsidR="00DC3443" w:rsidRPr="003C7ACB" w:rsidRDefault="00DC3443" w:rsidP="00DC3443">
      <w:pPr>
        <w:snapToGrid w:val="0"/>
        <w:spacing w:line="276" w:lineRule="auto"/>
        <w:rPr>
          <w:rFonts w:ascii="宋体" w:eastAsia="宋体" w:hAnsi="宋体"/>
          <w:b/>
          <w:bCs/>
          <w:sz w:val="21"/>
          <w:szCs w:val="21"/>
        </w:rPr>
      </w:pPr>
      <w:r w:rsidRPr="003C7ACB">
        <w:rPr>
          <w:rFonts w:ascii="宋体" w:eastAsia="宋体" w:hAnsi="宋体" w:hint="eastAsia"/>
          <w:b/>
          <w:bCs/>
          <w:sz w:val="21"/>
          <w:szCs w:val="21"/>
        </w:rPr>
        <w:lastRenderedPageBreak/>
        <w:t>八、质量与验收：</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1</w:t>
      </w:r>
      <w:r>
        <w:rPr>
          <w:rFonts w:ascii="宋体" w:eastAsia="宋体" w:hAnsi="宋体" w:hint="eastAsia"/>
          <w:sz w:val="21"/>
          <w:szCs w:val="21"/>
        </w:rPr>
        <w:t>、乙方应按照招标文件的有关规定提供服务；</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2、验收标准：根据招标文件的有关规定及技术要求</w:t>
      </w:r>
      <w:r>
        <w:rPr>
          <w:rFonts w:ascii="宋体" w:eastAsia="宋体" w:hAnsi="宋体" w:hint="eastAsia"/>
          <w:sz w:val="21"/>
          <w:szCs w:val="21"/>
        </w:rPr>
        <w:t>；</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3、乙方交付验收时应先用书面、电传等方式通告采购人；</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4、项目验收前，项目出现重大事故且乙方存在责任的，甲方有权暂停监理方工作，情节严重的，甲方有权终止监理合同，追回已支付合同款项；</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5、</w:t>
      </w:r>
      <w:r w:rsidRPr="003C7ACB">
        <w:rPr>
          <w:rFonts w:ascii="宋体" w:eastAsia="宋体" w:hAnsi="宋体" w:hint="eastAsia"/>
          <w:sz w:val="21"/>
          <w:szCs w:val="21"/>
        </w:rPr>
        <w:t>工程竣工验收后，在使用过程中发现工程质量问题，乙方接到甲方通知后，应及时协助配合甲方及有关部门分析原因，商讨处理意见，做好服务工作</w:t>
      </w:r>
      <w:r>
        <w:rPr>
          <w:rFonts w:ascii="宋体" w:eastAsia="宋体" w:hAnsi="宋体" w:hint="eastAsia"/>
          <w:sz w:val="21"/>
          <w:szCs w:val="21"/>
        </w:rPr>
        <w:t>；</w:t>
      </w:r>
    </w:p>
    <w:p w:rsidR="00DC3443" w:rsidRPr="003C7ACB" w:rsidRDefault="00620B7C" w:rsidP="00DC3443">
      <w:pPr>
        <w:spacing w:line="276" w:lineRule="auto"/>
        <w:ind w:firstLineChars="200" w:firstLine="420"/>
        <w:rPr>
          <w:rFonts w:ascii="宋体" w:eastAsia="宋体" w:hAnsi="宋体"/>
          <w:sz w:val="21"/>
          <w:szCs w:val="21"/>
        </w:rPr>
      </w:pPr>
      <w:r>
        <w:rPr>
          <w:rFonts w:ascii="宋体" w:eastAsia="宋体" w:hAnsi="宋体" w:hint="eastAsia"/>
          <w:sz w:val="21"/>
          <w:szCs w:val="21"/>
        </w:rPr>
        <w:t>6</w:t>
      </w:r>
      <w:r w:rsidR="00DC3443" w:rsidRPr="003C7ACB">
        <w:rPr>
          <w:rFonts w:ascii="宋体" w:eastAsia="宋体" w:hAnsi="宋体" w:hint="eastAsia"/>
          <w:sz w:val="21"/>
          <w:szCs w:val="21"/>
        </w:rPr>
        <w:t>、乙方按自身职责对工程质量负终身责任。</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九</w:t>
      </w:r>
      <w:r w:rsidRPr="003C7ACB">
        <w:rPr>
          <w:rFonts w:ascii="宋体" w:eastAsia="宋体" w:hAnsi="宋体"/>
          <w:b/>
          <w:bCs/>
          <w:sz w:val="21"/>
          <w:szCs w:val="21"/>
        </w:rPr>
        <w:t>、合同的解除和转让：</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1、甲方和乙方协商一致，可以解除合同。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2、有下列情形之一，合同一方可以解除合同：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（1）因不可抗力致使不能实现合同目的，未受不可抗力影响的一方有权解除合同；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（2）因合同一方违约导致合同不能履行，另一方有权解除合同。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3、有权解除合同的一方，应当在违约事实或不可抗力发生之后三十天内书面通知对方提出解除合同，合同在书面通知到达对方时解除。</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4、合同的部分和全部都不得转让。</w:t>
      </w:r>
    </w:p>
    <w:p w:rsidR="00DC3443" w:rsidRPr="003C7ACB" w:rsidRDefault="00DC3443" w:rsidP="00DC3443">
      <w:pPr>
        <w:tabs>
          <w:tab w:val="left" w:pos="567"/>
        </w:tabs>
        <w:spacing w:line="276" w:lineRule="auto"/>
        <w:rPr>
          <w:rFonts w:ascii="宋体" w:eastAsia="宋体" w:hAnsi="宋体" w:cs="仿宋_GB2312"/>
          <w:b/>
          <w:sz w:val="21"/>
          <w:szCs w:val="21"/>
        </w:rPr>
      </w:pPr>
      <w:r w:rsidRPr="003C7ACB">
        <w:rPr>
          <w:rFonts w:ascii="宋体" w:eastAsia="宋体" w:hAnsi="宋体" w:cs="仿宋_GB2312" w:hint="eastAsia"/>
          <w:b/>
          <w:sz w:val="21"/>
          <w:szCs w:val="21"/>
        </w:rPr>
        <w:t>十、争议解决办法：</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1、双方在不违背本合同和招标文件的原则下协商解决，协商结果以书面形式盖章记录在案，作为本合同的附件，与本合同具有同等效力，提交政府采购监督管理部门和采购代理机构备存。</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2、因本合同或与本合同有关的一切事项发生争议，由双方友好协商解决。协商不成的，任何一方均可选择以下方式</w:t>
      </w:r>
      <w:r w:rsidRPr="003C7ACB">
        <w:rPr>
          <w:rFonts w:ascii="宋体" w:eastAsia="宋体" w:hAnsi="宋体" w:cs="宋体" w:hint="eastAsia"/>
          <w:sz w:val="21"/>
          <w:szCs w:val="21"/>
          <w:u w:val="single"/>
        </w:rPr>
        <w:t xml:space="preserve"> 二</w:t>
      </w:r>
      <w:r w:rsidRPr="003C7ACB">
        <w:rPr>
          <w:rFonts w:ascii="宋体" w:eastAsia="宋体" w:hAnsi="宋体" w:cs="宋体"/>
          <w:sz w:val="21"/>
          <w:szCs w:val="21"/>
          <w:u w:val="single"/>
        </w:rPr>
        <w:t xml:space="preserve"> </w:t>
      </w:r>
      <w:r w:rsidRPr="003C7ACB">
        <w:rPr>
          <w:rFonts w:ascii="宋体" w:eastAsia="宋体" w:hAnsi="宋体" w:cs="宋体" w:hint="eastAsia"/>
          <w:sz w:val="21"/>
          <w:szCs w:val="21"/>
        </w:rPr>
        <w:t>解决：</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方式</w:t>
      </w:r>
      <w:proofErr w:type="gramStart"/>
      <w:r w:rsidRPr="003C7ACB">
        <w:rPr>
          <w:rFonts w:ascii="宋体" w:eastAsia="宋体" w:hAnsi="宋体" w:cs="宋体" w:hint="eastAsia"/>
          <w:sz w:val="21"/>
          <w:szCs w:val="21"/>
        </w:rPr>
        <w:t>一</w:t>
      </w:r>
      <w:proofErr w:type="gramEnd"/>
      <w:r w:rsidRPr="003C7ACB">
        <w:rPr>
          <w:rFonts w:ascii="宋体" w:eastAsia="宋体" w:hAnsi="宋体" w:cs="宋体" w:hint="eastAsia"/>
          <w:sz w:val="21"/>
          <w:szCs w:val="21"/>
        </w:rPr>
        <w:t>：双方达成仲裁协议，向约定的仲裁委员会申请仲裁，本合同约定的仲裁委员会是合同履行地仲裁机构；</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方式二：向甲方所在地的人民法院起诉。</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十一</w:t>
      </w:r>
      <w:r w:rsidRPr="003C7ACB">
        <w:rPr>
          <w:rFonts w:ascii="宋体" w:eastAsia="宋体" w:hAnsi="宋体"/>
          <w:b/>
          <w:bCs/>
          <w:sz w:val="21"/>
          <w:szCs w:val="21"/>
        </w:rPr>
        <w:t>、补充协议</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合同未尽事宜，合同当事人另行签订补充协议，补充协议是合同的组成部分。</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二</w:t>
      </w:r>
      <w:r w:rsidRPr="003C7ACB">
        <w:rPr>
          <w:rFonts w:ascii="宋体" w:eastAsia="宋体" w:hAnsi="宋体"/>
          <w:b/>
          <w:bCs/>
          <w:sz w:val="21"/>
          <w:szCs w:val="21"/>
        </w:rPr>
        <w:t>、其它</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乙方除应做好职工的安全生产教育外，还应为服务人员提供必要的劳动保护条件，还应为服务办理人身安全保险和意外伤害险，一切安全责任事故均由乙方负责（保险种类由乙方自行选择）。</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三</w:t>
      </w:r>
      <w:r w:rsidRPr="003C7ACB">
        <w:rPr>
          <w:rFonts w:ascii="宋体" w:eastAsia="宋体" w:hAnsi="宋体"/>
          <w:b/>
          <w:bCs/>
          <w:sz w:val="21"/>
          <w:szCs w:val="21"/>
        </w:rPr>
        <w:t>、合同生效</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本合同在双方签字盖章并至政府采购监督管理部门备案。</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四</w:t>
      </w:r>
      <w:r w:rsidRPr="003C7ACB">
        <w:rPr>
          <w:rFonts w:ascii="宋体" w:eastAsia="宋体" w:hAnsi="宋体"/>
          <w:b/>
          <w:bCs/>
          <w:sz w:val="21"/>
          <w:szCs w:val="21"/>
        </w:rPr>
        <w:t>、附则：</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1、合同份数：本合同一式</w:t>
      </w:r>
      <w:r w:rsidR="00DE6A76">
        <w:rPr>
          <w:rFonts w:ascii="宋体" w:eastAsia="宋体" w:hAnsi="宋体" w:hint="eastAsia"/>
          <w:sz w:val="21"/>
          <w:szCs w:val="21"/>
        </w:rPr>
        <w:t>肆</w:t>
      </w:r>
      <w:r w:rsidRPr="003C7ACB">
        <w:rPr>
          <w:rFonts w:ascii="宋体" w:eastAsia="宋体" w:hAnsi="宋体"/>
          <w:sz w:val="21"/>
          <w:szCs w:val="21"/>
        </w:rPr>
        <w:t>份，甲乙双方各执</w:t>
      </w:r>
      <w:r w:rsidRPr="003C7ACB">
        <w:rPr>
          <w:rFonts w:ascii="宋体" w:eastAsia="宋体" w:hAnsi="宋体" w:hint="eastAsia"/>
          <w:sz w:val="21"/>
          <w:szCs w:val="21"/>
        </w:rPr>
        <w:t>贰</w:t>
      </w:r>
      <w:r w:rsidR="00DE6A76">
        <w:rPr>
          <w:rFonts w:ascii="宋体" w:eastAsia="宋体" w:hAnsi="宋体"/>
          <w:sz w:val="21"/>
          <w:szCs w:val="21"/>
        </w:rPr>
        <w:t>份</w:t>
      </w:r>
      <w:r w:rsidRPr="003C7ACB">
        <w:rPr>
          <w:rFonts w:ascii="宋体" w:eastAsia="宋体" w:hAnsi="宋体"/>
          <w:sz w:val="21"/>
          <w:szCs w:val="21"/>
        </w:rPr>
        <w:t>。</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2、未尽事宜</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本合同未尽事宜应按《中华人民共和国</w:t>
      </w:r>
      <w:r w:rsidR="00492242">
        <w:rPr>
          <w:rFonts w:ascii="宋体" w:eastAsia="宋体" w:hAnsi="宋体"/>
          <w:sz w:val="21"/>
          <w:szCs w:val="21"/>
        </w:rPr>
        <w:t>民典法</w:t>
      </w:r>
      <w:r w:rsidRPr="003C7ACB">
        <w:rPr>
          <w:rFonts w:ascii="宋体" w:eastAsia="宋体" w:hAnsi="宋体"/>
          <w:sz w:val="21"/>
          <w:szCs w:val="21"/>
        </w:rPr>
        <w:t>》、《中华人民共和国政府采购法》以及其同相关法律、法规之规定解释。</w:t>
      </w:r>
    </w:p>
    <w:tbl>
      <w:tblPr>
        <w:tblW w:w="5000" w:type="pct"/>
        <w:jc w:val="center"/>
        <w:tblLook w:val="0000"/>
      </w:tblPr>
      <w:tblGrid>
        <w:gridCol w:w="4293"/>
        <w:gridCol w:w="4229"/>
      </w:tblGrid>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lastRenderedPageBreak/>
              <w:t>甲方（盖章）：</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乙方（盖章）：</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法定（授权）代表人（签字）：</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法定（授权）代表人（签字）：</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电话：</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电话：</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日期：</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日期：</w:t>
            </w:r>
          </w:p>
        </w:tc>
      </w:tr>
    </w:tbl>
    <w:p w:rsidR="00DC3443" w:rsidRDefault="00DC3443" w:rsidP="00DC3443">
      <w:pPr>
        <w:pStyle w:val="a0"/>
      </w:pPr>
    </w:p>
    <w:p w:rsidR="00DC3443" w:rsidRDefault="00DC3443" w:rsidP="00DC3443">
      <w:pPr>
        <w:pStyle w:val="a0"/>
      </w:pPr>
      <w:r>
        <w:br w:type="page"/>
      </w:r>
    </w:p>
    <w:p w:rsidR="00DC3443" w:rsidRPr="00CD2BDD" w:rsidRDefault="00DC3443" w:rsidP="00CD2BDD">
      <w:pPr>
        <w:pStyle w:val="2"/>
        <w:numPr>
          <w:ilvl w:val="0"/>
          <w:numId w:val="1"/>
        </w:numPr>
      </w:pPr>
      <w:r w:rsidRPr="00CD2BDD">
        <w:rPr>
          <w:rFonts w:hint="eastAsia"/>
        </w:rPr>
        <w:lastRenderedPageBreak/>
        <w:t>评分标准</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2"/>
        <w:gridCol w:w="623"/>
        <w:gridCol w:w="6412"/>
      </w:tblGrid>
      <w:tr w:rsidR="00DC3443" w:rsidRPr="003C7ACB" w:rsidTr="00191246">
        <w:trPr>
          <w:trHeight w:val="20"/>
        </w:trPr>
        <w:tc>
          <w:tcPr>
            <w:tcW w:w="5000" w:type="pct"/>
            <w:gridSpan w:val="3"/>
            <w:vAlign w:val="center"/>
          </w:tcPr>
          <w:p w:rsidR="00DC3443" w:rsidRPr="003C7ACB" w:rsidRDefault="00DC3443" w:rsidP="00191246">
            <w:pPr>
              <w:jc w:val="center"/>
              <w:rPr>
                <w:rFonts w:ascii="宋体" w:eastAsia="宋体" w:hAnsi="宋体" w:cs="宋体"/>
                <w:b/>
                <w:bCs/>
                <w:kern w:val="0"/>
                <w:sz w:val="21"/>
                <w:szCs w:val="21"/>
              </w:rPr>
            </w:pPr>
            <w:r w:rsidRPr="003C7ACB">
              <w:rPr>
                <w:rFonts w:ascii="宋体" w:eastAsia="宋体" w:hAnsi="宋体" w:cs="宋体" w:hint="eastAsia"/>
                <w:b/>
                <w:bCs/>
                <w:kern w:val="0"/>
                <w:sz w:val="21"/>
                <w:szCs w:val="21"/>
              </w:rPr>
              <w:t>第一部分 价格部分评分标准（10分</w:t>
            </w:r>
            <w:r w:rsidRPr="003C7ACB">
              <w:rPr>
                <w:rFonts w:ascii="宋体" w:eastAsia="宋体" w:hAnsi="宋体" w:cs="宋体"/>
                <w:b/>
                <w:bCs/>
                <w:kern w:val="0"/>
                <w:sz w:val="21"/>
                <w:szCs w:val="21"/>
              </w:rPr>
              <w:t>）</w:t>
            </w:r>
          </w:p>
        </w:tc>
      </w:tr>
      <w:tr w:rsidR="00DC3443" w:rsidRPr="003C7ACB" w:rsidTr="00191246">
        <w:trPr>
          <w:trHeight w:val="20"/>
        </w:trPr>
        <w:tc>
          <w:tcPr>
            <w:tcW w:w="979"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评审因素</w:t>
            </w:r>
          </w:p>
        </w:tc>
        <w:tc>
          <w:tcPr>
            <w:tcW w:w="356"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分值</w:t>
            </w:r>
          </w:p>
        </w:tc>
        <w:tc>
          <w:tcPr>
            <w:tcW w:w="3665" w:type="pct"/>
            <w:vAlign w:val="center"/>
          </w:tcPr>
          <w:p w:rsidR="00DC3443" w:rsidRPr="003C7ACB" w:rsidRDefault="00DC3443" w:rsidP="00191246">
            <w:pPr>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评分标准</w:t>
            </w:r>
          </w:p>
        </w:tc>
      </w:tr>
      <w:tr w:rsidR="00DC3443" w:rsidRPr="003C7ACB" w:rsidTr="00191246">
        <w:trPr>
          <w:trHeight w:val="20"/>
        </w:trPr>
        <w:tc>
          <w:tcPr>
            <w:tcW w:w="979"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kern w:val="0"/>
                <w:sz w:val="21"/>
                <w:szCs w:val="21"/>
              </w:rPr>
              <w:t>投标报价部分</w:t>
            </w:r>
          </w:p>
        </w:tc>
        <w:tc>
          <w:tcPr>
            <w:tcW w:w="356"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kern w:val="0"/>
                <w:sz w:val="21"/>
                <w:szCs w:val="21"/>
              </w:rPr>
              <w:t>10</w:t>
            </w:r>
          </w:p>
        </w:tc>
        <w:tc>
          <w:tcPr>
            <w:tcW w:w="3665" w:type="pct"/>
            <w:vAlign w:val="center"/>
          </w:tcPr>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价格分采用低价优先法计算，即满足招标文件要求且投标价格最低的</w:t>
            </w:r>
            <w:r w:rsidRPr="003C7ACB">
              <w:rPr>
                <w:rFonts w:ascii="宋体" w:eastAsia="宋体" w:hAnsi="宋体" w:hint="eastAsia"/>
                <w:sz w:val="21"/>
                <w:szCs w:val="21"/>
              </w:rPr>
              <w:t>投标监理服务费率</w:t>
            </w:r>
            <w:r w:rsidRPr="003C7ACB">
              <w:rPr>
                <w:rFonts w:ascii="宋体" w:eastAsia="宋体" w:hAnsi="宋体" w:cs="宋体"/>
                <w:kern w:val="0"/>
                <w:sz w:val="21"/>
                <w:szCs w:val="21"/>
              </w:rPr>
              <w:t>为评标基准价，其价格分为满分</w:t>
            </w:r>
            <w:r w:rsidRPr="003C7ACB">
              <w:rPr>
                <w:rFonts w:ascii="宋体" w:eastAsia="宋体" w:hAnsi="宋体" w:cs="宋体" w:hint="eastAsia"/>
                <w:kern w:val="0"/>
                <w:sz w:val="21"/>
                <w:szCs w:val="21"/>
              </w:rPr>
              <w:t>，即10分。</w:t>
            </w:r>
          </w:p>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其他投标人的价格</w:t>
            </w:r>
            <w:proofErr w:type="gramStart"/>
            <w:r w:rsidRPr="003C7ACB">
              <w:rPr>
                <w:rFonts w:ascii="宋体" w:eastAsia="宋体" w:hAnsi="宋体" w:cs="宋体"/>
                <w:kern w:val="0"/>
                <w:sz w:val="21"/>
                <w:szCs w:val="21"/>
              </w:rPr>
              <w:t>分统一</w:t>
            </w:r>
            <w:proofErr w:type="gramEnd"/>
            <w:r w:rsidRPr="003C7ACB">
              <w:rPr>
                <w:rFonts w:ascii="宋体" w:eastAsia="宋体" w:hAnsi="宋体" w:cs="宋体"/>
                <w:kern w:val="0"/>
                <w:sz w:val="21"/>
                <w:szCs w:val="21"/>
              </w:rPr>
              <w:t>按照下列公式计算：</w:t>
            </w:r>
            <w:r w:rsidRPr="003C7ACB">
              <w:rPr>
                <w:rFonts w:ascii="宋体" w:eastAsia="宋体" w:hAnsi="宋体" w:cs="宋体" w:hint="eastAsia"/>
                <w:kern w:val="0"/>
                <w:sz w:val="21"/>
                <w:szCs w:val="21"/>
              </w:rPr>
              <w:t>（计算结果四舍五入保留两位小数）</w:t>
            </w:r>
          </w:p>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价格</w:t>
            </w:r>
            <w:r w:rsidRPr="003C7ACB">
              <w:rPr>
                <w:rFonts w:ascii="宋体" w:eastAsia="宋体" w:hAnsi="宋体" w:cs="宋体" w:hint="eastAsia"/>
                <w:kern w:val="0"/>
                <w:sz w:val="21"/>
                <w:szCs w:val="21"/>
              </w:rPr>
              <w:t>得</w:t>
            </w:r>
            <w:r w:rsidRPr="003C7ACB">
              <w:rPr>
                <w:rFonts w:ascii="宋体" w:eastAsia="宋体" w:hAnsi="宋体" w:cs="宋体"/>
                <w:kern w:val="0"/>
                <w:sz w:val="21"/>
                <w:szCs w:val="21"/>
              </w:rPr>
              <w:t>分=（评标基准价／</w:t>
            </w:r>
            <w:r w:rsidRPr="003C7ACB">
              <w:rPr>
                <w:rFonts w:ascii="宋体" w:eastAsia="宋体" w:hAnsi="宋体" w:hint="eastAsia"/>
                <w:sz w:val="21"/>
                <w:szCs w:val="21"/>
              </w:rPr>
              <w:t>投标监理服务费率</w:t>
            </w:r>
            <w:r w:rsidRPr="003C7ACB">
              <w:rPr>
                <w:rFonts w:ascii="宋体" w:eastAsia="宋体" w:hAnsi="宋体" w:cs="宋体"/>
                <w:kern w:val="0"/>
                <w:sz w:val="21"/>
                <w:szCs w:val="21"/>
              </w:rPr>
              <w:t>）×</w:t>
            </w:r>
            <w:r>
              <w:rPr>
                <w:rFonts w:ascii="宋体" w:eastAsia="宋体" w:hAnsi="宋体" w:cs="宋体"/>
                <w:kern w:val="0"/>
                <w:sz w:val="21"/>
                <w:szCs w:val="21"/>
              </w:rPr>
              <w:t>10</w:t>
            </w:r>
            <w:r w:rsidRPr="003C7ACB">
              <w:rPr>
                <w:rFonts w:ascii="宋体" w:eastAsia="宋体" w:hAnsi="宋体" w:cs="宋体" w:hint="eastAsia"/>
                <w:kern w:val="0"/>
                <w:sz w:val="21"/>
                <w:szCs w:val="21"/>
              </w:rPr>
              <w:t>%</w:t>
            </w:r>
            <w:r>
              <w:rPr>
                <w:rFonts w:ascii="宋体" w:eastAsia="宋体" w:hAnsi="宋体" w:cs="宋体"/>
                <w:kern w:val="0"/>
                <w:sz w:val="21"/>
                <w:szCs w:val="21"/>
              </w:rPr>
              <w:t>×100</w:t>
            </w:r>
          </w:p>
        </w:tc>
      </w:tr>
    </w:tbl>
    <w:p w:rsidR="00DC3443" w:rsidRPr="003C7ACB" w:rsidRDefault="00DC3443" w:rsidP="00DC3443"/>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1191"/>
        <w:gridCol w:w="478"/>
        <w:gridCol w:w="6530"/>
      </w:tblGrid>
      <w:tr w:rsidR="00DC3443" w:rsidRPr="00D04BEC" w:rsidTr="0033708C">
        <w:trPr>
          <w:trHeight w:val="20"/>
        </w:trPr>
        <w:tc>
          <w:tcPr>
            <w:tcW w:w="8755" w:type="dxa"/>
            <w:gridSpan w:val="4"/>
            <w:shd w:val="clear" w:color="auto" w:fill="auto"/>
            <w:vAlign w:val="center"/>
          </w:tcPr>
          <w:p w:rsidR="00DC3443" w:rsidRPr="00D04BEC" w:rsidRDefault="00DC3443" w:rsidP="00191246">
            <w:pPr>
              <w:spacing w:line="276" w:lineRule="auto"/>
              <w:jc w:val="center"/>
              <w:rPr>
                <w:rFonts w:asciiTheme="minorEastAsia" w:eastAsiaTheme="minorEastAsia" w:hAnsiTheme="minorEastAsia"/>
                <w:b/>
                <w:color w:val="000000"/>
                <w:sz w:val="21"/>
                <w:szCs w:val="21"/>
              </w:rPr>
            </w:pPr>
            <w:r w:rsidRPr="00D04BEC">
              <w:rPr>
                <w:rFonts w:asciiTheme="minorEastAsia" w:eastAsiaTheme="minorEastAsia" w:hAnsiTheme="minorEastAsia" w:cs="宋体" w:hint="eastAsia"/>
                <w:b/>
                <w:bCs/>
                <w:kern w:val="0"/>
                <w:sz w:val="21"/>
                <w:szCs w:val="21"/>
              </w:rPr>
              <w:t>第二部分</w:t>
            </w:r>
            <w:r w:rsidRPr="00D04BEC">
              <w:rPr>
                <w:rFonts w:asciiTheme="minorEastAsia" w:eastAsiaTheme="minorEastAsia" w:hAnsiTheme="minorEastAsia" w:cs="宋体" w:hint="eastAsia"/>
                <w:b/>
                <w:bCs/>
                <w:color w:val="000000"/>
                <w:kern w:val="0"/>
                <w:sz w:val="21"/>
                <w:szCs w:val="21"/>
              </w:rPr>
              <w:t xml:space="preserve"> 技术商务部分评分标准（</w:t>
            </w:r>
            <w:r w:rsidRPr="00D04BEC">
              <w:rPr>
                <w:rFonts w:asciiTheme="minorEastAsia" w:eastAsiaTheme="minorEastAsia" w:hAnsiTheme="minorEastAsia" w:cs="宋体"/>
                <w:b/>
                <w:bCs/>
                <w:color w:val="000000"/>
                <w:kern w:val="0"/>
                <w:sz w:val="21"/>
                <w:szCs w:val="21"/>
              </w:rPr>
              <w:t>90</w:t>
            </w:r>
            <w:r w:rsidRPr="00D04BEC">
              <w:rPr>
                <w:rFonts w:asciiTheme="minorEastAsia" w:eastAsiaTheme="minorEastAsia" w:hAnsiTheme="minorEastAsia" w:cs="宋体" w:hint="eastAsia"/>
                <w:b/>
                <w:bCs/>
                <w:color w:val="000000"/>
                <w:kern w:val="0"/>
                <w:sz w:val="21"/>
                <w:szCs w:val="21"/>
              </w:rPr>
              <w:t>分</w:t>
            </w:r>
            <w:r w:rsidRPr="00D04BEC">
              <w:rPr>
                <w:rFonts w:asciiTheme="minorEastAsia" w:eastAsiaTheme="minorEastAsia" w:hAnsiTheme="minorEastAsia" w:cs="宋体"/>
                <w:b/>
                <w:bCs/>
                <w:color w:val="000000"/>
                <w:kern w:val="0"/>
                <w:sz w:val="21"/>
                <w:szCs w:val="21"/>
              </w:rPr>
              <w:t>）</w:t>
            </w:r>
          </w:p>
        </w:tc>
      </w:tr>
      <w:tr w:rsidR="00DC3443" w:rsidRPr="00D04BEC" w:rsidTr="0033708C">
        <w:trPr>
          <w:trHeight w:val="20"/>
        </w:trPr>
        <w:tc>
          <w:tcPr>
            <w:tcW w:w="0" w:type="auto"/>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序号</w:t>
            </w:r>
          </w:p>
        </w:tc>
        <w:tc>
          <w:tcPr>
            <w:tcW w:w="0" w:type="auto"/>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评审因素</w:t>
            </w:r>
          </w:p>
        </w:tc>
        <w:tc>
          <w:tcPr>
            <w:tcW w:w="0" w:type="auto"/>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分值</w:t>
            </w:r>
          </w:p>
        </w:tc>
        <w:tc>
          <w:tcPr>
            <w:tcW w:w="6530" w:type="dxa"/>
            <w:shd w:val="clear" w:color="auto" w:fill="auto"/>
            <w:vAlign w:val="center"/>
          </w:tcPr>
          <w:p w:rsidR="00DC3443" w:rsidRPr="00D04BEC" w:rsidRDefault="00DC3443" w:rsidP="00191246">
            <w:pPr>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评分标准</w:t>
            </w:r>
          </w:p>
        </w:tc>
      </w:tr>
      <w:tr w:rsidR="00DC3443" w:rsidRPr="00D04BEC" w:rsidTr="0033708C">
        <w:trPr>
          <w:trHeight w:val="20"/>
        </w:trPr>
        <w:tc>
          <w:tcPr>
            <w:tcW w:w="0" w:type="auto"/>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proofErr w:type="gramStart"/>
            <w:r w:rsidRPr="00D04BEC">
              <w:rPr>
                <w:rFonts w:asciiTheme="minorEastAsia" w:eastAsiaTheme="minorEastAsia" w:hAnsiTheme="minorEastAsia" w:cs="宋体" w:hint="eastAsia"/>
                <w:b/>
                <w:color w:val="000000"/>
                <w:kern w:val="0"/>
                <w:sz w:val="21"/>
                <w:szCs w:val="21"/>
              </w:rPr>
              <w:t>一</w:t>
            </w:r>
            <w:proofErr w:type="gramEnd"/>
          </w:p>
        </w:tc>
        <w:tc>
          <w:tcPr>
            <w:tcW w:w="8198" w:type="dxa"/>
            <w:gridSpan w:val="3"/>
            <w:shd w:val="clear" w:color="auto" w:fill="auto"/>
            <w:vAlign w:val="center"/>
          </w:tcPr>
          <w:p w:rsidR="00DC3443" w:rsidRPr="00D04BEC" w:rsidRDefault="00DC3443" w:rsidP="00191246">
            <w:pPr>
              <w:spacing w:line="276" w:lineRule="auto"/>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hint="eastAsia"/>
                <w:b/>
                <w:color w:val="000000"/>
                <w:kern w:val="0"/>
                <w:sz w:val="21"/>
                <w:szCs w:val="21"/>
              </w:rPr>
              <w:t>项目理解和重难点分析（6分）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1</w:t>
            </w:r>
            <w:r w:rsidRPr="00D04BEC">
              <w:rPr>
                <w:rFonts w:asciiTheme="minorEastAsia" w:eastAsiaTheme="minorEastAsia" w:hAnsiTheme="minorEastAsia"/>
                <w:sz w:val="21"/>
                <w:szCs w:val="21"/>
              </w:rPr>
              <w:t>.1</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cs="宋体"/>
                <w:color w:val="000000"/>
                <w:kern w:val="0"/>
                <w:sz w:val="21"/>
                <w:szCs w:val="21"/>
              </w:rPr>
            </w:pPr>
            <w:r w:rsidRPr="00D04BEC">
              <w:rPr>
                <w:rFonts w:asciiTheme="minorEastAsia" w:eastAsiaTheme="minorEastAsia" w:hAnsiTheme="minorEastAsia" w:hint="eastAsia"/>
                <w:kern w:val="0"/>
                <w:sz w:val="21"/>
                <w:szCs w:val="21"/>
              </w:rPr>
              <w:t>项目理解和重难点分析</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color w:val="000000"/>
                <w:kern w:val="0"/>
                <w:sz w:val="21"/>
                <w:szCs w:val="21"/>
              </w:rPr>
              <w:t>6</w:t>
            </w:r>
          </w:p>
        </w:tc>
        <w:tc>
          <w:tcPr>
            <w:tcW w:w="6530" w:type="dxa"/>
            <w:shd w:val="clear" w:color="auto" w:fill="auto"/>
            <w:vAlign w:val="center"/>
          </w:tcPr>
          <w:p w:rsidR="00DC3443" w:rsidRPr="00D04BEC" w:rsidRDefault="00DC3443" w:rsidP="00191246">
            <w:pP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hint="eastAsia"/>
                <w:kern w:val="0"/>
                <w:sz w:val="21"/>
                <w:szCs w:val="21"/>
              </w:rPr>
              <w:t>投标</w:t>
            </w:r>
            <w:r w:rsidRPr="00D04BEC">
              <w:rPr>
                <w:rFonts w:asciiTheme="minorEastAsia" w:eastAsiaTheme="minorEastAsia" w:hAnsiTheme="minorEastAsia" w:cs="宋体" w:hint="eastAsia"/>
                <w:color w:val="000000"/>
                <w:kern w:val="0"/>
                <w:sz w:val="21"/>
                <w:szCs w:val="21"/>
              </w:rPr>
              <w:t>人基于对</w:t>
            </w:r>
            <w:r w:rsidRPr="00D04BEC">
              <w:rPr>
                <w:rFonts w:asciiTheme="minorEastAsia" w:eastAsiaTheme="minorEastAsia" w:hAnsiTheme="minorEastAsia" w:hint="eastAsia"/>
                <w:sz w:val="21"/>
                <w:szCs w:val="21"/>
              </w:rPr>
              <w:t>项目所包含监理项目</w:t>
            </w:r>
            <w:r w:rsidRPr="00D04BEC">
              <w:rPr>
                <w:rFonts w:asciiTheme="minorEastAsia" w:eastAsiaTheme="minorEastAsia" w:hAnsiTheme="minorEastAsia" w:cs="宋体" w:hint="eastAsia"/>
                <w:color w:val="000000"/>
                <w:kern w:val="0"/>
                <w:sz w:val="21"/>
                <w:szCs w:val="21"/>
              </w:rPr>
              <w:t>的情况、目标、内容的理解和重难点分析，及保障项目实施所采取的措施</w:t>
            </w:r>
            <w:r w:rsidRPr="00D04BEC">
              <w:rPr>
                <w:rFonts w:asciiTheme="minorEastAsia" w:eastAsiaTheme="minorEastAsia" w:hAnsiTheme="minorEastAsia" w:cs="宋体"/>
                <w:color w:val="000000"/>
                <w:kern w:val="0"/>
                <w:sz w:val="21"/>
                <w:szCs w:val="21"/>
              </w:rPr>
              <w:t>；由评委综合</w:t>
            </w:r>
            <w:r w:rsidRPr="00D04BEC">
              <w:rPr>
                <w:rFonts w:asciiTheme="minorEastAsia" w:eastAsiaTheme="minorEastAsia" w:hAnsiTheme="minorEastAsia" w:cs="宋体" w:hint="eastAsia"/>
                <w:color w:val="000000"/>
                <w:kern w:val="0"/>
                <w:sz w:val="21"/>
                <w:szCs w:val="21"/>
              </w:rPr>
              <w:t>评审：</w:t>
            </w:r>
          </w:p>
          <w:p w:rsidR="00DC3443" w:rsidRPr="00D04BEC" w:rsidRDefault="00DC3443" w:rsidP="00191246">
            <w:pP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hint="eastAsia"/>
                <w:color w:val="000000"/>
                <w:kern w:val="0"/>
                <w:sz w:val="21"/>
                <w:szCs w:val="21"/>
              </w:rPr>
              <w:t>理解和分析完整、分析准确程度高、措施完善的得</w:t>
            </w:r>
            <w:r w:rsidRPr="00D04BEC">
              <w:rPr>
                <w:rFonts w:asciiTheme="minorEastAsia" w:eastAsiaTheme="minorEastAsia" w:hAnsiTheme="minorEastAsia" w:cs="宋体"/>
                <w:color w:val="000000"/>
                <w:kern w:val="0"/>
                <w:sz w:val="21"/>
                <w:szCs w:val="21"/>
              </w:rPr>
              <w:t>6</w:t>
            </w:r>
            <w:r w:rsidRPr="00D04BEC">
              <w:rPr>
                <w:rFonts w:asciiTheme="minorEastAsia" w:eastAsiaTheme="minorEastAsia" w:hAnsiTheme="minorEastAsia" w:cs="宋体" w:hint="eastAsia"/>
                <w:color w:val="000000"/>
                <w:kern w:val="0"/>
                <w:sz w:val="21"/>
                <w:szCs w:val="21"/>
              </w:rPr>
              <w:t>分；</w:t>
            </w:r>
          </w:p>
          <w:p w:rsidR="00DC3443" w:rsidRPr="00D04BEC" w:rsidRDefault="00DC3443" w:rsidP="00191246">
            <w:pP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hint="eastAsia"/>
                <w:color w:val="000000"/>
                <w:kern w:val="0"/>
                <w:sz w:val="21"/>
                <w:szCs w:val="21"/>
              </w:rPr>
              <w:t>理解和分析较完整、分析准确程度较高、措施较完善的得</w:t>
            </w:r>
            <w:r w:rsidRPr="00D04BEC">
              <w:rPr>
                <w:rFonts w:asciiTheme="minorEastAsia" w:eastAsiaTheme="minorEastAsia" w:hAnsiTheme="minorEastAsia" w:cs="宋体"/>
                <w:color w:val="000000"/>
                <w:kern w:val="0"/>
                <w:sz w:val="21"/>
                <w:szCs w:val="21"/>
              </w:rPr>
              <w:t>4</w:t>
            </w:r>
            <w:r w:rsidRPr="00D04BEC">
              <w:rPr>
                <w:rFonts w:asciiTheme="minorEastAsia" w:eastAsiaTheme="minorEastAsia" w:hAnsiTheme="minorEastAsia" w:cs="宋体" w:hint="eastAsia"/>
                <w:color w:val="000000"/>
                <w:kern w:val="0"/>
                <w:sz w:val="21"/>
                <w:szCs w:val="21"/>
              </w:rPr>
              <w:t>分；</w:t>
            </w:r>
          </w:p>
          <w:p w:rsidR="00DC3443" w:rsidRPr="00D04BEC" w:rsidRDefault="00DC3443" w:rsidP="00191246">
            <w:pP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hint="eastAsia"/>
                <w:color w:val="000000"/>
                <w:kern w:val="0"/>
                <w:sz w:val="21"/>
                <w:szCs w:val="21"/>
              </w:rPr>
              <w:t>理解和分析不完整、分析准确程度一般、措施一般的得</w:t>
            </w:r>
            <w:r w:rsidRPr="00D04BEC">
              <w:rPr>
                <w:rFonts w:asciiTheme="minorEastAsia" w:eastAsiaTheme="minorEastAsia" w:hAnsiTheme="minorEastAsia" w:cs="宋体"/>
                <w:color w:val="000000"/>
                <w:kern w:val="0"/>
                <w:sz w:val="21"/>
                <w:szCs w:val="21"/>
              </w:rPr>
              <w:t>2</w:t>
            </w:r>
            <w:r w:rsidRPr="00D04BEC">
              <w:rPr>
                <w:rFonts w:asciiTheme="minorEastAsia" w:eastAsiaTheme="minorEastAsia" w:hAnsiTheme="minorEastAsia" w:cs="宋体" w:hint="eastAsia"/>
                <w:color w:val="000000"/>
                <w:kern w:val="0"/>
                <w:sz w:val="21"/>
                <w:szCs w:val="21"/>
              </w:rPr>
              <w:t>分；</w:t>
            </w:r>
          </w:p>
          <w:p w:rsidR="00DC3443" w:rsidRPr="00D04BEC" w:rsidRDefault="00DC3443" w:rsidP="00191246">
            <w:pP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hint="eastAsia"/>
                <w:color w:val="000000"/>
                <w:kern w:val="0"/>
                <w:sz w:val="21"/>
                <w:szCs w:val="21"/>
              </w:rPr>
              <w:t>理解和分析无描述的得0分。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b/>
                <w:sz w:val="21"/>
                <w:szCs w:val="21"/>
              </w:rPr>
              <w:t>二</w:t>
            </w:r>
          </w:p>
        </w:tc>
        <w:tc>
          <w:tcPr>
            <w:tcW w:w="8198" w:type="dxa"/>
            <w:gridSpan w:val="3"/>
            <w:shd w:val="clear" w:color="auto" w:fill="auto"/>
            <w:vAlign w:val="center"/>
          </w:tcPr>
          <w:p w:rsidR="00DC3443" w:rsidRPr="00D04BEC" w:rsidRDefault="00DC3443" w:rsidP="00191246">
            <w:pPr>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hint="eastAsia"/>
                <w:b/>
                <w:sz w:val="21"/>
                <w:szCs w:val="21"/>
              </w:rPr>
              <w:t>目标、方法和措施</w:t>
            </w:r>
            <w:r w:rsidRPr="00D04BEC">
              <w:rPr>
                <w:rFonts w:asciiTheme="minorEastAsia" w:eastAsiaTheme="minorEastAsia" w:hAnsiTheme="minorEastAsia" w:cs="宋体" w:hint="eastAsia"/>
                <w:b/>
                <w:sz w:val="21"/>
                <w:szCs w:val="21"/>
              </w:rPr>
              <w:t>（</w:t>
            </w:r>
            <w:r w:rsidRPr="00D04BEC">
              <w:rPr>
                <w:rFonts w:asciiTheme="minorEastAsia" w:eastAsiaTheme="minorEastAsia" w:hAnsiTheme="minorEastAsia" w:cs="宋体"/>
                <w:b/>
                <w:sz w:val="21"/>
                <w:szCs w:val="21"/>
              </w:rPr>
              <w:t>32</w:t>
            </w:r>
            <w:r w:rsidRPr="00D04BEC">
              <w:rPr>
                <w:rFonts w:asciiTheme="minorEastAsia" w:eastAsiaTheme="minorEastAsia" w:hAnsiTheme="minorEastAsia" w:cs="宋体" w:hint="eastAsia"/>
                <w:b/>
                <w:sz w:val="21"/>
                <w:szCs w:val="21"/>
              </w:rPr>
              <w:t>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2.1</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质量控制目标、方法和措施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kern w:val="0"/>
                <w:sz w:val="21"/>
                <w:szCs w:val="21"/>
              </w:rPr>
            </w:pPr>
            <w:r w:rsidRPr="00D04BEC">
              <w:rPr>
                <w:rFonts w:asciiTheme="minorEastAsia" w:eastAsiaTheme="minorEastAsia" w:hAnsiTheme="minorEastAsia" w:cs="宋体"/>
                <w:color w:val="000000"/>
                <w:kern w:val="0"/>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质量控制方面的目标、方法和措施；由评委综合评审：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2.2</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进度控制目标、方法和措施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sz w:val="21"/>
                <w:szCs w:val="21"/>
              </w:rPr>
            </w:pPr>
            <w:r w:rsidRPr="00D04BEC">
              <w:rPr>
                <w:rFonts w:asciiTheme="minorEastAsia" w:eastAsiaTheme="minorEastAsia" w:hAnsiTheme="minorEastAsia" w:cs="宋体"/>
                <w:kern w:val="0"/>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进度控制方面的目标、方法和措施；由评委综合评审：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2.3</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投资控制目标、方法和措施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sz w:val="21"/>
                <w:szCs w:val="21"/>
              </w:rPr>
            </w:pPr>
            <w:r w:rsidRPr="00D04BEC">
              <w:rPr>
                <w:rFonts w:asciiTheme="minorEastAsia" w:eastAsiaTheme="minorEastAsia" w:hAnsiTheme="minorEastAsia" w:cs="宋体"/>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投资控制方面的目标、方法和措施；由评委综合评审：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jc w:val="left"/>
              <w:rPr>
                <w:rFonts w:asciiTheme="minorEastAsia" w:eastAsiaTheme="minorEastAsia" w:hAnsiTheme="minorEastAsia"/>
                <w:color w:val="000000"/>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2.4</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变更控制目标、方法和措施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sz w:val="21"/>
                <w:szCs w:val="21"/>
              </w:rPr>
            </w:pPr>
            <w:r w:rsidRPr="00D04BEC">
              <w:rPr>
                <w:rFonts w:asciiTheme="minorEastAsia" w:eastAsiaTheme="minorEastAsia" w:hAnsiTheme="minorEastAsia" w:cs="宋体"/>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变更控制方面的目标、方法和措施；由评委综合评审：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jc w:val="left"/>
              <w:rPr>
                <w:rFonts w:asciiTheme="minorEastAsia" w:eastAsiaTheme="minorEastAsia" w:hAnsiTheme="minorEastAsia"/>
                <w:color w:val="000000"/>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2.5</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安全管理</w:t>
            </w:r>
            <w:r w:rsidRPr="00D04BEC">
              <w:rPr>
                <w:rFonts w:asciiTheme="minorEastAsia" w:eastAsiaTheme="minorEastAsia" w:hAnsiTheme="minorEastAsia" w:hint="eastAsia"/>
                <w:sz w:val="21"/>
                <w:szCs w:val="21"/>
              </w:rPr>
              <w:lastRenderedPageBreak/>
              <w:t>的目标、方法和措施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lastRenderedPageBreak/>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安全管理方面的目标、方法和措施；由评委综合评审：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lastRenderedPageBreak/>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jc w:val="left"/>
              <w:rPr>
                <w:rFonts w:asciiTheme="minorEastAsia" w:eastAsiaTheme="minorEastAsia" w:hAnsiTheme="minorEastAsia"/>
                <w:color w:val="000000"/>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lastRenderedPageBreak/>
              <w:t>2.6</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合同管理的目标、方法和措施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合同管理方面的目标、方法和措施；由评委综合评审：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jc w:val="left"/>
              <w:rPr>
                <w:rFonts w:asciiTheme="minorEastAsia" w:eastAsiaTheme="minorEastAsia" w:hAnsiTheme="minorEastAsia"/>
                <w:b/>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b/>
                <w:sz w:val="21"/>
                <w:szCs w:val="21"/>
              </w:rPr>
            </w:pPr>
            <w:r w:rsidRPr="00D04BEC">
              <w:rPr>
                <w:rFonts w:asciiTheme="minorEastAsia" w:eastAsiaTheme="minorEastAsia" w:hAnsiTheme="minorEastAsia" w:hint="eastAsia"/>
                <w:sz w:val="21"/>
                <w:szCs w:val="21"/>
              </w:rPr>
              <w:t>2.</w:t>
            </w:r>
            <w:r w:rsidRPr="00D04BEC">
              <w:rPr>
                <w:rFonts w:asciiTheme="minorEastAsia" w:eastAsiaTheme="minorEastAsia" w:hAnsiTheme="minorEastAsia"/>
                <w:sz w:val="21"/>
                <w:szCs w:val="21"/>
              </w:rPr>
              <w:t>7</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b/>
                <w:sz w:val="21"/>
                <w:szCs w:val="21"/>
              </w:rPr>
            </w:pPr>
            <w:r w:rsidRPr="00D04BEC">
              <w:rPr>
                <w:rFonts w:asciiTheme="minorEastAsia" w:eastAsiaTheme="minorEastAsia" w:hAnsiTheme="minorEastAsia" w:hint="eastAsia"/>
                <w:sz w:val="21"/>
                <w:szCs w:val="21"/>
              </w:rPr>
              <w:t>信息管理的目标、方法和措施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4</w:t>
            </w:r>
          </w:p>
        </w:tc>
        <w:tc>
          <w:tcPr>
            <w:tcW w:w="6530" w:type="dxa"/>
            <w:shd w:val="clear" w:color="auto" w:fill="auto"/>
            <w:vAlign w:val="center"/>
          </w:tcPr>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w:t>
            </w:r>
            <w:r w:rsidRPr="00D04BEC">
              <w:rPr>
                <w:rFonts w:asciiTheme="minorEastAsia" w:eastAsiaTheme="minorEastAsia" w:hAnsiTheme="minorEastAsia" w:hint="eastAsia"/>
                <w:sz w:val="21"/>
                <w:szCs w:val="21"/>
              </w:rPr>
              <w:t>信息管理方面的目标、方法和措施；由评委综合评审：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目标、方法和措施清晰、合理、可操作性强的</w:t>
            </w:r>
            <w:r w:rsidRPr="00D04BEC">
              <w:rPr>
                <w:rFonts w:asciiTheme="minorEastAsia" w:eastAsiaTheme="minorEastAsia" w:hAnsiTheme="minorEastAsia"/>
                <w:sz w:val="21"/>
                <w:szCs w:val="21"/>
              </w:rPr>
              <w:t>得4</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目标、方法和措施较清晰、较合理、可操作性较强的得</w:t>
            </w:r>
            <w:r w:rsidRPr="00D04BEC">
              <w:rPr>
                <w:rFonts w:asciiTheme="minorEastAsia" w:eastAsiaTheme="minorEastAsia" w:hAnsiTheme="minorEastAsia"/>
                <w:sz w:val="21"/>
                <w:szCs w:val="21"/>
              </w:rPr>
              <w:t>2</w:t>
            </w:r>
            <w:r w:rsidRPr="00D04BEC">
              <w:rPr>
                <w:rFonts w:asciiTheme="minorEastAsia" w:eastAsiaTheme="minorEastAsia" w:hAnsiTheme="minorEastAsia" w:hint="eastAsia"/>
                <w:sz w:val="21"/>
                <w:szCs w:val="21"/>
              </w:rPr>
              <w:t>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目标、方法和措施一般、不合理、可操作性</w:t>
            </w:r>
            <w:r w:rsidRPr="00D04BEC">
              <w:rPr>
                <w:rFonts w:asciiTheme="minorEastAsia" w:eastAsiaTheme="minorEastAsia" w:hAnsiTheme="minorEastAsia" w:cs="宋体" w:hint="eastAsia"/>
                <w:sz w:val="21"/>
                <w:szCs w:val="21"/>
              </w:rPr>
              <w:t>一般</w:t>
            </w:r>
            <w:r w:rsidRPr="00D04BEC">
              <w:rPr>
                <w:rFonts w:asciiTheme="minorEastAsia" w:eastAsiaTheme="minorEastAsia" w:hAnsiTheme="minorEastAsia" w:hint="eastAsia"/>
                <w:sz w:val="21"/>
                <w:szCs w:val="21"/>
              </w:rPr>
              <w:t>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目标、方法和措施无描述的得0分。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2.</w:t>
            </w:r>
            <w:r w:rsidRPr="00D04BEC">
              <w:rPr>
                <w:rFonts w:asciiTheme="minorEastAsia" w:eastAsiaTheme="minorEastAsia" w:hAnsiTheme="minorEastAsia"/>
                <w:sz w:val="21"/>
                <w:szCs w:val="21"/>
              </w:rPr>
              <w:t>8</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协调各方关系的措施</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kern w:val="0"/>
                <w:sz w:val="21"/>
                <w:szCs w:val="21"/>
              </w:rPr>
            </w:pPr>
            <w:r w:rsidRPr="00D04BEC">
              <w:rPr>
                <w:rFonts w:asciiTheme="minorEastAsia" w:eastAsiaTheme="minorEastAsia" w:hAnsiTheme="minorEastAsia" w:cs="宋体" w:hint="eastAsia"/>
                <w:sz w:val="21"/>
                <w:szCs w:val="21"/>
              </w:rPr>
              <w:t>4</w:t>
            </w:r>
          </w:p>
        </w:tc>
        <w:tc>
          <w:tcPr>
            <w:tcW w:w="6530" w:type="dxa"/>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投标人针对项目协调工作方面的措施，包括但不限于协调对象、协调目标及协调措施；由评委综合</w:t>
            </w:r>
            <w:r w:rsidRPr="00D04BEC">
              <w:rPr>
                <w:rFonts w:asciiTheme="minorEastAsia" w:eastAsiaTheme="minorEastAsia" w:hAnsiTheme="minorEastAsia" w:hint="eastAsia"/>
                <w:sz w:val="21"/>
                <w:szCs w:val="21"/>
              </w:rPr>
              <w:t>评审：</w:t>
            </w:r>
          </w:p>
          <w:p w:rsidR="00DC3443" w:rsidRPr="00D04BEC" w:rsidRDefault="00DC3443" w:rsidP="00191246">
            <w:pPr>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协调措施完整、合理、可操作性强、贴合实际需要的</w:t>
            </w:r>
            <w:r w:rsidRPr="00D04BEC">
              <w:rPr>
                <w:rFonts w:asciiTheme="minorEastAsia" w:eastAsiaTheme="minorEastAsia" w:hAnsiTheme="minorEastAsia" w:cs="宋体"/>
                <w:sz w:val="21"/>
                <w:szCs w:val="21"/>
              </w:rPr>
              <w:t>得</w:t>
            </w:r>
            <w:r w:rsidRPr="00D04BEC">
              <w:rPr>
                <w:rFonts w:asciiTheme="minorEastAsia" w:eastAsiaTheme="minorEastAsia" w:hAnsiTheme="minorEastAsia" w:cs="宋体" w:hint="eastAsia"/>
                <w:sz w:val="21"/>
                <w:szCs w:val="21"/>
              </w:rPr>
              <w:t>4分；</w:t>
            </w:r>
          </w:p>
          <w:p w:rsidR="00DC3443" w:rsidRPr="00D04BEC" w:rsidRDefault="00DC3443" w:rsidP="00191246">
            <w:pPr>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协调措施较完整、较合理、可操作性较强、较贴合实际需要的得</w:t>
            </w:r>
            <w:r w:rsidRPr="00D04BEC">
              <w:rPr>
                <w:rFonts w:asciiTheme="minorEastAsia" w:eastAsiaTheme="minorEastAsia" w:hAnsiTheme="minorEastAsia" w:cs="宋体"/>
                <w:sz w:val="21"/>
                <w:szCs w:val="21"/>
              </w:rPr>
              <w:t>2</w:t>
            </w:r>
            <w:r w:rsidRPr="00D04BEC">
              <w:rPr>
                <w:rFonts w:asciiTheme="minorEastAsia" w:eastAsiaTheme="minorEastAsia" w:hAnsiTheme="minorEastAsia" w:cs="宋体" w:hint="eastAsia"/>
                <w:sz w:val="21"/>
                <w:szCs w:val="21"/>
              </w:rPr>
              <w:t>分；</w:t>
            </w:r>
          </w:p>
          <w:p w:rsidR="00DC3443" w:rsidRPr="00D04BEC" w:rsidRDefault="00DC3443" w:rsidP="00191246">
            <w:pPr>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协调措施不完整、不合理、可操作性一般、</w:t>
            </w:r>
            <w:proofErr w:type="gramStart"/>
            <w:r w:rsidRPr="00D04BEC">
              <w:rPr>
                <w:rFonts w:asciiTheme="minorEastAsia" w:eastAsiaTheme="minorEastAsia" w:hAnsiTheme="minorEastAsia" w:cs="宋体" w:hint="eastAsia"/>
                <w:sz w:val="21"/>
                <w:szCs w:val="21"/>
              </w:rPr>
              <w:t>不</w:t>
            </w:r>
            <w:proofErr w:type="gramEnd"/>
            <w:r w:rsidRPr="00D04BEC">
              <w:rPr>
                <w:rFonts w:asciiTheme="minorEastAsia" w:eastAsiaTheme="minorEastAsia" w:hAnsiTheme="minorEastAsia" w:cs="宋体" w:hint="eastAsia"/>
                <w:sz w:val="21"/>
                <w:szCs w:val="21"/>
              </w:rPr>
              <w:t>贴合实际需要的得</w:t>
            </w:r>
            <w:r w:rsidRPr="00D04BEC">
              <w:rPr>
                <w:rFonts w:asciiTheme="minorEastAsia" w:eastAsiaTheme="minorEastAsia" w:hAnsiTheme="minorEastAsia" w:cs="宋体"/>
                <w:sz w:val="21"/>
                <w:szCs w:val="21"/>
              </w:rPr>
              <w:t>1</w:t>
            </w:r>
            <w:r w:rsidRPr="00D04BEC">
              <w:rPr>
                <w:rFonts w:asciiTheme="minorEastAsia" w:eastAsiaTheme="minorEastAsia" w:hAnsiTheme="minorEastAsia" w:cs="宋体" w:hint="eastAsia"/>
                <w:sz w:val="21"/>
                <w:szCs w:val="21"/>
              </w:rPr>
              <w:t>分；</w:t>
            </w:r>
          </w:p>
          <w:p w:rsidR="00DC3443" w:rsidRPr="00D04BEC" w:rsidRDefault="00DC3443" w:rsidP="00191246">
            <w:pPr>
              <w:pStyle w:val="a0"/>
              <w:rPr>
                <w:rFonts w:asciiTheme="minorEastAsia" w:eastAsiaTheme="minorEastAsia" w:hAnsiTheme="minorEastAsia"/>
                <w:sz w:val="21"/>
                <w:szCs w:val="21"/>
              </w:rPr>
            </w:pPr>
            <w:proofErr w:type="gramStart"/>
            <w:r w:rsidRPr="00D04BEC">
              <w:rPr>
                <w:rFonts w:asciiTheme="minorEastAsia" w:eastAsiaTheme="minorEastAsia" w:hAnsiTheme="minorEastAsia" w:hint="eastAsia"/>
                <w:sz w:val="21"/>
                <w:szCs w:val="21"/>
              </w:rPr>
              <w:t>无协调</w:t>
            </w:r>
            <w:proofErr w:type="gramEnd"/>
            <w:r w:rsidRPr="00D04BEC">
              <w:rPr>
                <w:rFonts w:asciiTheme="minorEastAsia" w:eastAsiaTheme="minorEastAsia" w:hAnsiTheme="minorEastAsia" w:hint="eastAsia"/>
                <w:sz w:val="21"/>
                <w:szCs w:val="21"/>
              </w:rPr>
              <w:t>措施方案的</w:t>
            </w:r>
            <w:r w:rsidRPr="00D04BEC">
              <w:rPr>
                <w:rFonts w:asciiTheme="minorEastAsia" w:eastAsiaTheme="minorEastAsia" w:hAnsiTheme="minorEastAsia"/>
                <w:sz w:val="21"/>
                <w:szCs w:val="21"/>
              </w:rPr>
              <w:t>得0</w:t>
            </w:r>
            <w:r w:rsidRPr="00D04BEC">
              <w:rPr>
                <w:rFonts w:asciiTheme="minorEastAsia" w:eastAsiaTheme="minorEastAsia" w:hAnsiTheme="minorEastAsia" w:hint="eastAsia"/>
                <w:sz w:val="21"/>
                <w:szCs w:val="21"/>
              </w:rPr>
              <w:t>分。</w:t>
            </w:r>
          </w:p>
        </w:tc>
      </w:tr>
      <w:tr w:rsidR="00DC3443" w:rsidRPr="00D04BEC" w:rsidTr="0033708C">
        <w:trPr>
          <w:trHeight w:val="20"/>
        </w:trPr>
        <w:tc>
          <w:tcPr>
            <w:tcW w:w="0" w:type="auto"/>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hint="eastAsia"/>
                <w:b/>
                <w:color w:val="000000"/>
                <w:kern w:val="0"/>
                <w:sz w:val="21"/>
                <w:szCs w:val="21"/>
              </w:rPr>
              <w:t>三</w:t>
            </w:r>
          </w:p>
        </w:tc>
        <w:tc>
          <w:tcPr>
            <w:tcW w:w="8198" w:type="dxa"/>
            <w:gridSpan w:val="3"/>
            <w:shd w:val="clear" w:color="auto" w:fill="auto"/>
            <w:vAlign w:val="center"/>
          </w:tcPr>
          <w:p w:rsidR="00DC3443" w:rsidRPr="00D04BEC" w:rsidRDefault="00DC3443" w:rsidP="00191246">
            <w:pPr>
              <w:pStyle w:val="a0"/>
              <w:rPr>
                <w:rFonts w:asciiTheme="minorEastAsia" w:eastAsiaTheme="minorEastAsia" w:hAnsiTheme="minorEastAsia"/>
                <w:b/>
                <w:sz w:val="21"/>
                <w:szCs w:val="21"/>
              </w:rPr>
            </w:pPr>
            <w:r w:rsidRPr="00D04BEC">
              <w:rPr>
                <w:rFonts w:asciiTheme="minorEastAsia" w:eastAsiaTheme="minorEastAsia" w:hAnsiTheme="minorEastAsia" w:cs="宋体" w:hint="eastAsia"/>
                <w:color w:val="000000"/>
                <w:sz w:val="21"/>
                <w:szCs w:val="21"/>
              </w:rPr>
              <w:t>项目实施及保障服务方案（7分）</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3.1</w:t>
            </w:r>
          </w:p>
        </w:tc>
        <w:tc>
          <w:tcPr>
            <w:tcW w:w="0" w:type="auto"/>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项目实施方案</w:t>
            </w:r>
          </w:p>
        </w:tc>
        <w:tc>
          <w:tcPr>
            <w:tcW w:w="0" w:type="auto"/>
            <w:shd w:val="clear" w:color="auto" w:fill="auto"/>
            <w:vAlign w:val="center"/>
          </w:tcPr>
          <w:p w:rsidR="00DC3443" w:rsidRPr="00D04BEC" w:rsidRDefault="00DC3443" w:rsidP="00191246">
            <w:pPr>
              <w:jc w:val="center"/>
              <w:rPr>
                <w:rFonts w:asciiTheme="minorEastAsia" w:eastAsiaTheme="minorEastAsia" w:hAnsiTheme="minorEastAsia" w:cs="宋体"/>
                <w:color w:val="000000"/>
                <w:kern w:val="0"/>
                <w:sz w:val="21"/>
                <w:szCs w:val="21"/>
              </w:rPr>
            </w:pPr>
            <w:r w:rsidRPr="00D04BEC">
              <w:rPr>
                <w:rFonts w:asciiTheme="minorEastAsia" w:eastAsiaTheme="minorEastAsia" w:hAnsiTheme="minorEastAsia" w:cs="宋体"/>
                <w:color w:val="000000"/>
                <w:kern w:val="0"/>
                <w:sz w:val="21"/>
                <w:szCs w:val="21"/>
              </w:rPr>
              <w:t>5</w:t>
            </w:r>
          </w:p>
        </w:tc>
        <w:tc>
          <w:tcPr>
            <w:tcW w:w="6530" w:type="dxa"/>
            <w:shd w:val="clear" w:color="auto" w:fill="auto"/>
            <w:vAlign w:val="center"/>
          </w:tcPr>
          <w:p w:rsidR="00DC3443" w:rsidRPr="00D04BEC" w:rsidRDefault="00BB1AE6" w:rsidP="00C24A7E">
            <w:pPr>
              <w:rPr>
                <w:rFonts w:asciiTheme="minorEastAsia" w:eastAsiaTheme="minorEastAsia" w:hAnsiTheme="minorEastAsia"/>
                <w:sz w:val="21"/>
                <w:szCs w:val="21"/>
              </w:rPr>
            </w:pPr>
            <w:r w:rsidRPr="00BB1AE6">
              <w:rPr>
                <w:rFonts w:asciiTheme="minorEastAsia" w:eastAsiaTheme="minorEastAsia" w:hAnsiTheme="minorEastAsia" w:hint="eastAsia"/>
                <w:sz w:val="21"/>
                <w:szCs w:val="21"/>
              </w:rPr>
              <w:t>投标人能够把国家网络安全的要求、</w:t>
            </w:r>
            <w:proofErr w:type="gramStart"/>
            <w:r w:rsidRPr="00BB1AE6">
              <w:rPr>
                <w:rFonts w:asciiTheme="minorEastAsia" w:eastAsiaTheme="minorEastAsia" w:hAnsiTheme="minorEastAsia" w:hint="eastAsia"/>
                <w:sz w:val="21"/>
                <w:szCs w:val="21"/>
              </w:rPr>
              <w:t>等保</w:t>
            </w:r>
            <w:proofErr w:type="gramEnd"/>
            <w:r w:rsidRPr="00BB1AE6">
              <w:rPr>
                <w:rFonts w:asciiTheme="minorEastAsia" w:eastAsiaTheme="minorEastAsia" w:hAnsiTheme="minorEastAsia" w:hint="eastAsia"/>
                <w:sz w:val="21"/>
                <w:szCs w:val="21"/>
              </w:rPr>
              <w:t>2</w:t>
            </w:r>
            <w:r w:rsidRPr="00BB1AE6">
              <w:rPr>
                <w:rFonts w:asciiTheme="minorEastAsia" w:eastAsiaTheme="minorEastAsia" w:hAnsiTheme="minorEastAsia"/>
                <w:sz w:val="21"/>
                <w:szCs w:val="21"/>
              </w:rPr>
              <w:t>.0</w:t>
            </w:r>
            <w:r w:rsidR="00CC6463">
              <w:rPr>
                <w:rFonts w:asciiTheme="minorEastAsia" w:eastAsiaTheme="minorEastAsia" w:hAnsiTheme="minorEastAsia" w:hint="eastAsia"/>
                <w:sz w:val="21"/>
                <w:szCs w:val="21"/>
              </w:rPr>
              <w:t>标准规范、相关流程、网络合</w:t>
            </w:r>
            <w:proofErr w:type="gramStart"/>
            <w:r w:rsidR="00CC6463">
              <w:rPr>
                <w:rFonts w:asciiTheme="minorEastAsia" w:eastAsiaTheme="minorEastAsia" w:hAnsiTheme="minorEastAsia" w:hint="eastAsia"/>
                <w:sz w:val="21"/>
                <w:szCs w:val="21"/>
              </w:rPr>
              <w:t>规</w:t>
            </w:r>
            <w:proofErr w:type="gramEnd"/>
            <w:r w:rsidR="00CC6463">
              <w:rPr>
                <w:rFonts w:asciiTheme="minorEastAsia" w:eastAsiaTheme="minorEastAsia" w:hAnsiTheme="minorEastAsia" w:hint="eastAsia"/>
                <w:sz w:val="21"/>
                <w:szCs w:val="21"/>
              </w:rPr>
              <w:t>性基础框架</w:t>
            </w:r>
            <w:r w:rsidRPr="00BB1AE6">
              <w:rPr>
                <w:rFonts w:asciiTheme="minorEastAsia" w:eastAsiaTheme="minorEastAsia" w:hAnsiTheme="minorEastAsia" w:hint="eastAsia"/>
                <w:sz w:val="21"/>
                <w:szCs w:val="21"/>
              </w:rPr>
              <w:t>阐述清楚的并能够结合本项目给出建议的得</w:t>
            </w:r>
            <w:r w:rsidR="00CC6463">
              <w:rPr>
                <w:rFonts w:asciiTheme="minorEastAsia" w:eastAsiaTheme="minorEastAsia" w:hAnsiTheme="minorEastAsia" w:hint="eastAsia"/>
                <w:sz w:val="21"/>
                <w:szCs w:val="21"/>
              </w:rPr>
              <w:t>5</w:t>
            </w:r>
            <w:r w:rsidRPr="00BB1AE6">
              <w:rPr>
                <w:rFonts w:asciiTheme="minorEastAsia" w:eastAsiaTheme="minorEastAsia" w:hAnsiTheme="minorEastAsia" w:hint="eastAsia"/>
                <w:sz w:val="21"/>
                <w:szCs w:val="21"/>
              </w:rPr>
              <w:t>分，网络安全的要求、</w:t>
            </w:r>
            <w:proofErr w:type="gramStart"/>
            <w:r w:rsidRPr="00BB1AE6">
              <w:rPr>
                <w:rFonts w:asciiTheme="minorEastAsia" w:eastAsiaTheme="minorEastAsia" w:hAnsiTheme="minorEastAsia" w:hint="eastAsia"/>
                <w:sz w:val="21"/>
                <w:szCs w:val="21"/>
              </w:rPr>
              <w:t>等保</w:t>
            </w:r>
            <w:proofErr w:type="gramEnd"/>
            <w:r w:rsidRPr="00BB1AE6">
              <w:rPr>
                <w:rFonts w:asciiTheme="minorEastAsia" w:eastAsiaTheme="minorEastAsia" w:hAnsiTheme="minorEastAsia" w:hint="eastAsia"/>
                <w:sz w:val="21"/>
                <w:szCs w:val="21"/>
              </w:rPr>
              <w:t>2</w:t>
            </w:r>
            <w:r w:rsidRPr="00BB1AE6">
              <w:rPr>
                <w:rFonts w:asciiTheme="minorEastAsia" w:eastAsiaTheme="minorEastAsia" w:hAnsiTheme="minorEastAsia"/>
                <w:sz w:val="21"/>
                <w:szCs w:val="21"/>
              </w:rPr>
              <w:t>.0</w:t>
            </w:r>
            <w:r w:rsidRPr="00BB1AE6">
              <w:rPr>
                <w:rFonts w:asciiTheme="minorEastAsia" w:eastAsiaTheme="minorEastAsia" w:hAnsiTheme="minorEastAsia" w:hint="eastAsia"/>
                <w:sz w:val="21"/>
                <w:szCs w:val="21"/>
              </w:rPr>
              <w:t>阐述清晰但</w:t>
            </w:r>
            <w:proofErr w:type="gramStart"/>
            <w:r w:rsidRPr="00BB1AE6">
              <w:rPr>
                <w:rFonts w:asciiTheme="minorEastAsia" w:eastAsiaTheme="minorEastAsia" w:hAnsiTheme="minorEastAsia" w:hint="eastAsia"/>
                <w:sz w:val="21"/>
                <w:szCs w:val="21"/>
              </w:rPr>
              <w:t>无结合</w:t>
            </w:r>
            <w:proofErr w:type="gramEnd"/>
            <w:r w:rsidRPr="00BB1AE6">
              <w:rPr>
                <w:rFonts w:asciiTheme="minorEastAsia" w:eastAsiaTheme="minorEastAsia" w:hAnsiTheme="minorEastAsia" w:hint="eastAsia"/>
                <w:sz w:val="21"/>
                <w:szCs w:val="21"/>
              </w:rPr>
              <w:t>本项目建议的得</w:t>
            </w:r>
            <w:r w:rsidR="00CC6463">
              <w:rPr>
                <w:rFonts w:asciiTheme="minorEastAsia" w:eastAsiaTheme="minorEastAsia" w:hAnsiTheme="minorEastAsia" w:hint="eastAsia"/>
                <w:sz w:val="21"/>
                <w:szCs w:val="21"/>
              </w:rPr>
              <w:t>3</w:t>
            </w:r>
            <w:r w:rsidRPr="00BB1AE6">
              <w:rPr>
                <w:rFonts w:asciiTheme="minorEastAsia" w:eastAsiaTheme="minorEastAsia" w:hAnsiTheme="minorEastAsia" w:hint="eastAsia"/>
                <w:sz w:val="21"/>
                <w:szCs w:val="21"/>
              </w:rPr>
              <w:t>分，阐述不清晰又无本项目建议的得</w:t>
            </w:r>
            <w:r w:rsidRPr="00BB1AE6">
              <w:rPr>
                <w:rFonts w:asciiTheme="minorEastAsia" w:eastAsiaTheme="minorEastAsia" w:hAnsiTheme="minorEastAsia"/>
                <w:sz w:val="21"/>
                <w:szCs w:val="21"/>
              </w:rPr>
              <w:t>1</w:t>
            </w:r>
            <w:r w:rsidRPr="00BB1AE6">
              <w:rPr>
                <w:rFonts w:asciiTheme="minorEastAsia" w:eastAsiaTheme="minorEastAsia" w:hAnsiTheme="minorEastAsia" w:hint="eastAsia"/>
                <w:sz w:val="21"/>
                <w:szCs w:val="21"/>
              </w:rPr>
              <w:t>分，无阐述的得0分</w:t>
            </w:r>
            <w:r>
              <w:rPr>
                <w:rFonts w:asciiTheme="minorEastAsia" w:eastAsiaTheme="minorEastAsia" w:hAnsiTheme="minorEastAsia" w:hint="eastAsia"/>
                <w:sz w:val="21"/>
                <w:szCs w:val="21"/>
              </w:rPr>
              <w:t>。</w:t>
            </w:r>
          </w:p>
        </w:tc>
      </w:tr>
      <w:tr w:rsidR="00DC3443" w:rsidRPr="00D04BEC" w:rsidTr="0033708C">
        <w:trPr>
          <w:trHeight w:val="20"/>
        </w:trPr>
        <w:tc>
          <w:tcPr>
            <w:tcW w:w="0" w:type="auto"/>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3.2</w:t>
            </w:r>
          </w:p>
        </w:tc>
        <w:tc>
          <w:tcPr>
            <w:tcW w:w="0" w:type="auto"/>
            <w:shd w:val="clear" w:color="auto" w:fill="auto"/>
            <w:vAlign w:val="center"/>
          </w:tcPr>
          <w:p w:rsidR="00DC3443" w:rsidRPr="00D04BEC" w:rsidRDefault="00DC3443" w:rsidP="00191246">
            <w:pPr>
              <w:widowControl/>
              <w:jc w:val="left"/>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保障服务方案</w:t>
            </w:r>
          </w:p>
        </w:tc>
        <w:tc>
          <w:tcPr>
            <w:tcW w:w="0" w:type="auto"/>
            <w:shd w:val="clear" w:color="auto" w:fill="auto"/>
            <w:vAlign w:val="center"/>
          </w:tcPr>
          <w:p w:rsidR="00DC3443" w:rsidRPr="00D04BEC" w:rsidRDefault="00DC3443" w:rsidP="00191246">
            <w:pPr>
              <w:widowControl/>
              <w:jc w:val="center"/>
              <w:rPr>
                <w:rFonts w:asciiTheme="minorEastAsia" w:eastAsiaTheme="minorEastAsia" w:hAnsiTheme="minorEastAsia"/>
                <w:kern w:val="0"/>
                <w:sz w:val="21"/>
                <w:szCs w:val="21"/>
              </w:rPr>
            </w:pPr>
            <w:r w:rsidRPr="00D04BEC">
              <w:rPr>
                <w:rFonts w:asciiTheme="minorEastAsia" w:eastAsiaTheme="minorEastAsia" w:hAnsiTheme="minorEastAsia" w:hint="eastAsia"/>
                <w:kern w:val="0"/>
                <w:sz w:val="21"/>
                <w:szCs w:val="21"/>
              </w:rPr>
              <w:t>2</w:t>
            </w:r>
          </w:p>
        </w:tc>
        <w:tc>
          <w:tcPr>
            <w:tcW w:w="6530" w:type="dxa"/>
            <w:shd w:val="clear" w:color="auto" w:fill="auto"/>
            <w:vAlign w:val="center"/>
          </w:tcPr>
          <w:p w:rsidR="00DC3443" w:rsidRPr="00D04BEC" w:rsidRDefault="00DC3443" w:rsidP="00191246">
            <w:pPr>
              <w:widowControl/>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投标人针对项目实际提供</w:t>
            </w:r>
            <w:r w:rsidRPr="00D04BEC">
              <w:rPr>
                <w:rFonts w:asciiTheme="minorEastAsia" w:eastAsiaTheme="minorEastAsia" w:hAnsiTheme="minorEastAsia" w:hint="eastAsia"/>
                <w:kern w:val="0"/>
                <w:sz w:val="21"/>
                <w:szCs w:val="21"/>
              </w:rPr>
              <w:t>的保障服务方案，包括且不限于服务响应时间、保障措施、服务承诺等；由评委综合</w:t>
            </w:r>
            <w:r w:rsidRPr="00D04BEC">
              <w:rPr>
                <w:rFonts w:asciiTheme="minorEastAsia" w:eastAsiaTheme="minorEastAsia" w:hAnsiTheme="minorEastAsia"/>
                <w:kern w:val="0"/>
                <w:sz w:val="21"/>
                <w:szCs w:val="21"/>
              </w:rPr>
              <w:t>评审：</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方案</w:t>
            </w:r>
            <w:r w:rsidRPr="00D04BEC">
              <w:rPr>
                <w:rFonts w:asciiTheme="minorEastAsia" w:eastAsiaTheme="minorEastAsia" w:hAnsiTheme="minorEastAsia"/>
                <w:sz w:val="21"/>
                <w:szCs w:val="21"/>
              </w:rPr>
              <w:t>全面</w:t>
            </w:r>
            <w:r w:rsidRPr="00D04BEC">
              <w:rPr>
                <w:rFonts w:asciiTheme="minorEastAsia" w:eastAsiaTheme="minorEastAsia" w:hAnsiTheme="minorEastAsia" w:hint="eastAsia"/>
                <w:sz w:val="21"/>
                <w:szCs w:val="21"/>
              </w:rPr>
              <w:t>合理、响应及时、实用性强、与</w:t>
            </w:r>
            <w:r w:rsidRPr="00D04BEC">
              <w:rPr>
                <w:rFonts w:asciiTheme="minorEastAsia" w:eastAsiaTheme="minorEastAsia" w:hAnsiTheme="minorEastAsia"/>
                <w:sz w:val="21"/>
                <w:szCs w:val="21"/>
              </w:rPr>
              <w:t>用户</w:t>
            </w:r>
            <w:r w:rsidRPr="00D04BEC">
              <w:rPr>
                <w:rFonts w:asciiTheme="minorEastAsia" w:eastAsiaTheme="minorEastAsia" w:hAnsiTheme="minorEastAsia" w:hint="eastAsia"/>
                <w:sz w:val="21"/>
                <w:szCs w:val="21"/>
              </w:rPr>
              <w:t>需求贴合度高的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2分；</w:t>
            </w:r>
          </w:p>
          <w:p w:rsidR="00DC3443" w:rsidRPr="00D04BEC" w:rsidRDefault="00DC3443" w:rsidP="00191246">
            <w:pP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方案较合理</w:t>
            </w:r>
            <w:r w:rsidRPr="00D04BEC">
              <w:rPr>
                <w:rFonts w:asciiTheme="minorEastAsia" w:eastAsiaTheme="minorEastAsia" w:hAnsiTheme="minorEastAsia"/>
                <w:sz w:val="21"/>
                <w:szCs w:val="21"/>
              </w:rPr>
              <w:t>、</w:t>
            </w:r>
            <w:proofErr w:type="gramStart"/>
            <w:r w:rsidRPr="00D04BEC">
              <w:rPr>
                <w:rFonts w:asciiTheme="minorEastAsia" w:eastAsiaTheme="minorEastAsia" w:hAnsiTheme="minorEastAsia" w:hint="eastAsia"/>
                <w:sz w:val="21"/>
                <w:szCs w:val="21"/>
              </w:rPr>
              <w:t>响应较</w:t>
            </w:r>
            <w:proofErr w:type="gramEnd"/>
            <w:r w:rsidRPr="00D04BEC">
              <w:rPr>
                <w:rFonts w:asciiTheme="minorEastAsia" w:eastAsiaTheme="minorEastAsia" w:hAnsiTheme="minorEastAsia" w:hint="eastAsia"/>
                <w:sz w:val="21"/>
                <w:szCs w:val="21"/>
              </w:rPr>
              <w:t>及时、实用性较强、较符合</w:t>
            </w:r>
            <w:r w:rsidRPr="00D04BEC">
              <w:rPr>
                <w:rFonts w:asciiTheme="minorEastAsia" w:eastAsiaTheme="minorEastAsia" w:hAnsiTheme="minorEastAsia"/>
                <w:sz w:val="21"/>
                <w:szCs w:val="21"/>
              </w:rPr>
              <w:t>用户</w:t>
            </w:r>
            <w:r w:rsidRPr="00D04BEC">
              <w:rPr>
                <w:rFonts w:asciiTheme="minorEastAsia" w:eastAsiaTheme="minorEastAsia" w:hAnsiTheme="minorEastAsia" w:hint="eastAsia"/>
                <w:sz w:val="21"/>
                <w:szCs w:val="21"/>
              </w:rPr>
              <w:t>需求的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1分；</w:t>
            </w:r>
          </w:p>
          <w:p w:rsidR="00DC3443" w:rsidRPr="00D04BEC" w:rsidRDefault="00DC3443" w:rsidP="00EE10D1">
            <w:pPr>
              <w:rPr>
                <w:rFonts w:asciiTheme="minorEastAsia" w:eastAsiaTheme="minorEastAsia" w:hAnsiTheme="minorEastAsia"/>
                <w:b/>
                <w:sz w:val="21"/>
                <w:szCs w:val="21"/>
              </w:rPr>
            </w:pPr>
            <w:r w:rsidRPr="00D04BEC">
              <w:rPr>
                <w:rFonts w:asciiTheme="minorEastAsia" w:eastAsiaTheme="minorEastAsia" w:hAnsiTheme="minorEastAsia" w:hint="eastAsia"/>
                <w:sz w:val="21"/>
                <w:szCs w:val="21"/>
              </w:rPr>
              <w:t>方案不合理</w:t>
            </w:r>
            <w:r w:rsidRPr="00D04BEC">
              <w:rPr>
                <w:rFonts w:asciiTheme="minorEastAsia" w:eastAsiaTheme="minorEastAsia" w:hAnsiTheme="minorEastAsia"/>
                <w:sz w:val="21"/>
                <w:szCs w:val="21"/>
              </w:rPr>
              <w:t>、</w:t>
            </w:r>
            <w:r w:rsidRPr="00D04BEC">
              <w:rPr>
                <w:rFonts w:asciiTheme="minorEastAsia" w:eastAsiaTheme="minorEastAsia" w:hAnsiTheme="minorEastAsia" w:hint="eastAsia"/>
                <w:sz w:val="21"/>
                <w:szCs w:val="21"/>
              </w:rPr>
              <w:t>响应不及时、实用性一般、不太符合</w:t>
            </w:r>
            <w:r w:rsidRPr="00D04BEC">
              <w:rPr>
                <w:rFonts w:asciiTheme="minorEastAsia" w:eastAsiaTheme="minorEastAsia" w:hAnsiTheme="minorEastAsia"/>
                <w:sz w:val="21"/>
                <w:szCs w:val="21"/>
              </w:rPr>
              <w:t>用户</w:t>
            </w:r>
            <w:r w:rsidRPr="00D04BEC">
              <w:rPr>
                <w:rFonts w:asciiTheme="minorEastAsia" w:eastAsiaTheme="minorEastAsia" w:hAnsiTheme="minorEastAsia" w:hint="eastAsia"/>
                <w:sz w:val="21"/>
                <w:szCs w:val="21"/>
              </w:rPr>
              <w:t>需求的</w:t>
            </w:r>
            <w:r w:rsidRPr="00D04BEC">
              <w:rPr>
                <w:rFonts w:asciiTheme="minorEastAsia" w:eastAsiaTheme="minorEastAsia" w:hAnsiTheme="minorEastAsia"/>
                <w:sz w:val="21"/>
                <w:szCs w:val="21"/>
              </w:rPr>
              <w:t>得</w:t>
            </w:r>
            <w:r w:rsidRPr="00D04BEC">
              <w:rPr>
                <w:rFonts w:asciiTheme="minorEastAsia" w:eastAsiaTheme="minorEastAsia" w:hAnsiTheme="minorEastAsia" w:hint="eastAsia"/>
                <w:sz w:val="21"/>
                <w:szCs w:val="21"/>
              </w:rPr>
              <w:t>0.5分；方案内容无描述的</w:t>
            </w:r>
            <w:r w:rsidRPr="00D04BEC">
              <w:rPr>
                <w:rFonts w:asciiTheme="minorEastAsia" w:eastAsiaTheme="minorEastAsia" w:hAnsiTheme="minorEastAsia"/>
                <w:sz w:val="21"/>
                <w:szCs w:val="21"/>
              </w:rPr>
              <w:t>得0</w:t>
            </w:r>
            <w:r w:rsidRPr="00D04BEC">
              <w:rPr>
                <w:rFonts w:asciiTheme="minorEastAsia" w:eastAsiaTheme="minorEastAsia" w:hAnsiTheme="minorEastAsia" w:hint="eastAsia"/>
                <w:sz w:val="21"/>
                <w:szCs w:val="21"/>
              </w:rPr>
              <w:t>分。</w:t>
            </w:r>
          </w:p>
        </w:tc>
      </w:tr>
      <w:tr w:rsidR="00DC3443" w:rsidRPr="00D04BEC" w:rsidTr="0033708C">
        <w:trPr>
          <w:trHeight w:val="20"/>
        </w:trPr>
        <w:tc>
          <w:tcPr>
            <w:tcW w:w="0" w:type="auto"/>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hint="eastAsia"/>
                <w:b/>
                <w:color w:val="000000"/>
                <w:kern w:val="0"/>
                <w:sz w:val="21"/>
                <w:szCs w:val="21"/>
              </w:rPr>
              <w:t>四</w:t>
            </w:r>
          </w:p>
        </w:tc>
        <w:tc>
          <w:tcPr>
            <w:tcW w:w="8198" w:type="dxa"/>
            <w:gridSpan w:val="3"/>
            <w:shd w:val="clear" w:color="auto" w:fill="auto"/>
            <w:vAlign w:val="center"/>
          </w:tcPr>
          <w:p w:rsidR="00DC3443" w:rsidRPr="00D04BEC" w:rsidRDefault="00DC3443" w:rsidP="00191246">
            <w:pPr>
              <w:spacing w:line="276" w:lineRule="auto"/>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b/>
                <w:color w:val="000000"/>
                <w:kern w:val="0"/>
                <w:sz w:val="21"/>
                <w:szCs w:val="21"/>
              </w:rPr>
              <w:t>项目</w:t>
            </w:r>
            <w:r w:rsidRPr="00D04BEC">
              <w:rPr>
                <w:rFonts w:asciiTheme="minorEastAsia" w:eastAsiaTheme="minorEastAsia" w:hAnsiTheme="minorEastAsia" w:cs="宋体" w:hint="eastAsia"/>
                <w:b/>
                <w:color w:val="000000"/>
                <w:kern w:val="0"/>
                <w:sz w:val="21"/>
                <w:szCs w:val="21"/>
              </w:rPr>
              <w:t>服务能力（</w:t>
            </w:r>
            <w:r w:rsidRPr="00D04BEC">
              <w:rPr>
                <w:rFonts w:asciiTheme="minorEastAsia" w:eastAsiaTheme="minorEastAsia" w:hAnsiTheme="minorEastAsia" w:cs="宋体"/>
                <w:b/>
                <w:color w:val="000000"/>
                <w:kern w:val="0"/>
                <w:sz w:val="21"/>
                <w:szCs w:val="21"/>
              </w:rPr>
              <w:t>3</w:t>
            </w:r>
            <w:r w:rsidR="00CB4689">
              <w:rPr>
                <w:rFonts w:asciiTheme="minorEastAsia" w:eastAsiaTheme="minorEastAsia" w:hAnsiTheme="minorEastAsia" w:cs="宋体" w:hint="eastAsia"/>
                <w:b/>
                <w:color w:val="000000"/>
                <w:kern w:val="0"/>
                <w:sz w:val="21"/>
                <w:szCs w:val="21"/>
              </w:rPr>
              <w:t>6</w:t>
            </w:r>
            <w:r w:rsidRPr="00D04BEC">
              <w:rPr>
                <w:rFonts w:asciiTheme="minorEastAsia" w:eastAsiaTheme="minorEastAsia" w:hAnsiTheme="minorEastAsia" w:cs="宋体" w:hint="eastAsia"/>
                <w:b/>
                <w:color w:val="000000"/>
                <w:kern w:val="0"/>
                <w:sz w:val="21"/>
                <w:szCs w:val="21"/>
              </w:rPr>
              <w:t>分）</w:t>
            </w:r>
          </w:p>
        </w:tc>
      </w:tr>
      <w:tr w:rsidR="00DC3443" w:rsidRPr="00D04BEC" w:rsidTr="0033708C">
        <w:trPr>
          <w:trHeight w:val="20"/>
        </w:trPr>
        <w:tc>
          <w:tcPr>
            <w:tcW w:w="0" w:type="auto"/>
            <w:vMerge w:val="restart"/>
            <w:shd w:val="clear" w:color="auto" w:fill="auto"/>
            <w:vAlign w:val="center"/>
          </w:tcPr>
          <w:p w:rsidR="00DC3443" w:rsidRPr="00D04BEC" w:rsidRDefault="00DC3443" w:rsidP="00191246">
            <w:pPr>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4</w:t>
            </w:r>
            <w:r w:rsidRPr="00D04BEC">
              <w:rPr>
                <w:rFonts w:asciiTheme="minorEastAsia" w:eastAsiaTheme="minorEastAsia" w:hAnsiTheme="minorEastAsia"/>
                <w:sz w:val="21"/>
                <w:szCs w:val="21"/>
              </w:rPr>
              <w:t>.1</w:t>
            </w:r>
          </w:p>
        </w:tc>
        <w:tc>
          <w:tcPr>
            <w:tcW w:w="0" w:type="auto"/>
            <w:vMerge w:val="restart"/>
            <w:shd w:val="clear" w:color="auto" w:fill="auto"/>
            <w:vAlign w:val="center"/>
          </w:tcPr>
          <w:p w:rsidR="00DC3443" w:rsidRPr="00D04BEC" w:rsidRDefault="00DC3443" w:rsidP="00191246">
            <w:pPr>
              <w:jc w:val="left"/>
              <w:rPr>
                <w:rFonts w:asciiTheme="minorEastAsia" w:eastAsiaTheme="minorEastAsia" w:hAnsiTheme="minorEastAsia"/>
                <w:sz w:val="21"/>
                <w:szCs w:val="21"/>
              </w:rPr>
            </w:pPr>
            <w:r w:rsidRPr="00D04BEC">
              <w:rPr>
                <w:rFonts w:asciiTheme="minorEastAsia" w:eastAsiaTheme="minorEastAsia" w:hAnsiTheme="minorEastAsia" w:cs="宋体" w:hint="eastAsia"/>
                <w:sz w:val="21"/>
                <w:szCs w:val="21"/>
              </w:rPr>
              <w:t>人员服务能力比较</w:t>
            </w:r>
          </w:p>
        </w:tc>
        <w:tc>
          <w:tcPr>
            <w:tcW w:w="0" w:type="auto"/>
            <w:shd w:val="clear" w:color="auto" w:fill="auto"/>
            <w:vAlign w:val="center"/>
          </w:tcPr>
          <w:p w:rsidR="00DC3443" w:rsidRPr="00D04BEC" w:rsidRDefault="00CB4689" w:rsidP="0019124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36</w:t>
            </w:r>
          </w:p>
        </w:tc>
        <w:tc>
          <w:tcPr>
            <w:tcW w:w="6530" w:type="dxa"/>
            <w:shd w:val="clear" w:color="auto" w:fill="auto"/>
            <w:vAlign w:val="center"/>
          </w:tcPr>
          <w:p w:rsidR="00620B7C" w:rsidRDefault="00620B7C" w:rsidP="00620B7C">
            <w:pPr>
              <w:spacing w:line="360" w:lineRule="auto"/>
              <w:rPr>
                <w:rFonts w:ascii="宋体" w:eastAsia="宋体" w:hAnsi="宋体" w:cs="仿宋_GB2312"/>
                <w:sz w:val="21"/>
                <w:szCs w:val="21"/>
                <w:lang w:val="zh-CN"/>
              </w:rPr>
            </w:pPr>
            <w:r>
              <w:rPr>
                <w:rFonts w:ascii="宋体" w:eastAsia="宋体" w:hAnsi="宋体" w:cs="仿宋_GB2312" w:hint="eastAsia"/>
                <w:sz w:val="21"/>
                <w:szCs w:val="21"/>
                <w:lang w:val="zh-CN"/>
              </w:rPr>
              <w:t>供</w:t>
            </w:r>
            <w:r w:rsidRPr="00226437">
              <w:rPr>
                <w:rFonts w:ascii="宋体" w:eastAsia="宋体" w:hAnsi="宋体" w:cs="仿宋_GB2312" w:hint="eastAsia"/>
                <w:sz w:val="21"/>
                <w:szCs w:val="21"/>
                <w:lang w:val="zh-CN"/>
              </w:rPr>
              <w:t>应商拟派总监理工程师须具备信息系统</w:t>
            </w:r>
            <w:proofErr w:type="gramStart"/>
            <w:r w:rsidRPr="00226437">
              <w:rPr>
                <w:rFonts w:ascii="宋体" w:eastAsia="宋体" w:hAnsi="宋体" w:cs="仿宋_GB2312" w:hint="eastAsia"/>
                <w:sz w:val="21"/>
                <w:szCs w:val="21"/>
                <w:lang w:val="zh-CN"/>
              </w:rPr>
              <w:t>监理师</w:t>
            </w:r>
            <w:proofErr w:type="gramEnd"/>
            <w:r w:rsidRPr="00226437">
              <w:rPr>
                <w:rFonts w:ascii="宋体" w:eastAsia="宋体" w:hAnsi="宋体" w:cs="仿宋_GB2312" w:hint="eastAsia"/>
                <w:sz w:val="21"/>
                <w:szCs w:val="21"/>
                <w:lang w:val="zh-CN"/>
              </w:rPr>
              <w:t>证书，同时具有国家注册监理工程师执业资格得3分，计算机技术与软件专业技术资格（水平）（以下简称软考）系统规划与管理</w:t>
            </w:r>
            <w:proofErr w:type="gramStart"/>
            <w:r w:rsidRPr="00226437">
              <w:rPr>
                <w:rFonts w:ascii="宋体" w:eastAsia="宋体" w:hAnsi="宋体" w:cs="仿宋_GB2312" w:hint="eastAsia"/>
                <w:sz w:val="21"/>
                <w:szCs w:val="21"/>
                <w:lang w:val="zh-CN"/>
              </w:rPr>
              <w:t>师高级</w:t>
            </w:r>
            <w:proofErr w:type="gramEnd"/>
            <w:r w:rsidRPr="00226437">
              <w:rPr>
                <w:rFonts w:ascii="宋体" w:eastAsia="宋体" w:hAnsi="宋体" w:cs="仿宋_GB2312" w:hint="eastAsia"/>
                <w:sz w:val="21"/>
                <w:szCs w:val="21"/>
                <w:lang w:val="zh-CN"/>
              </w:rPr>
              <w:t>证书得3分，信息系统项目管理</w:t>
            </w:r>
            <w:proofErr w:type="gramStart"/>
            <w:r w:rsidRPr="00226437">
              <w:rPr>
                <w:rFonts w:ascii="宋体" w:eastAsia="宋体" w:hAnsi="宋体" w:cs="仿宋_GB2312" w:hint="eastAsia"/>
                <w:sz w:val="21"/>
                <w:szCs w:val="21"/>
                <w:lang w:val="zh-CN"/>
              </w:rPr>
              <w:t>师高级</w:t>
            </w:r>
            <w:proofErr w:type="gramEnd"/>
            <w:r w:rsidRPr="00226437">
              <w:rPr>
                <w:rFonts w:ascii="宋体" w:eastAsia="宋体" w:hAnsi="宋体" w:cs="仿宋_GB2312" w:hint="eastAsia"/>
                <w:sz w:val="21"/>
                <w:szCs w:val="21"/>
                <w:lang w:val="zh-CN"/>
              </w:rPr>
              <w:t>证书得3分，信息系统集成及服务项目经理（有效期内）证书得3分，项目管理专业人员PMP证书得3分，</w:t>
            </w:r>
            <w:r w:rsidR="001D6A30" w:rsidRPr="001D6A30">
              <w:rPr>
                <w:rFonts w:ascii="宋体" w:eastAsia="宋体" w:hAnsi="宋体" w:cs="仿宋_GB2312" w:hint="eastAsia"/>
                <w:sz w:val="21"/>
                <w:szCs w:val="21"/>
                <w:lang w:val="zh-CN"/>
              </w:rPr>
              <w:t>软件工程</w:t>
            </w:r>
            <w:proofErr w:type="gramStart"/>
            <w:r w:rsidR="001D6A30" w:rsidRPr="001D6A30">
              <w:rPr>
                <w:rFonts w:ascii="宋体" w:eastAsia="宋体" w:hAnsi="宋体" w:cs="仿宋_GB2312" w:hint="eastAsia"/>
                <w:sz w:val="21"/>
                <w:szCs w:val="21"/>
                <w:lang w:val="zh-CN"/>
              </w:rPr>
              <w:t>造价师</w:t>
            </w:r>
            <w:proofErr w:type="gramEnd"/>
            <w:r w:rsidR="001D6A30" w:rsidRPr="001D6A30">
              <w:rPr>
                <w:rFonts w:ascii="宋体" w:eastAsia="宋体" w:hAnsi="宋体" w:cs="仿宋_GB2312" w:hint="eastAsia"/>
                <w:sz w:val="21"/>
                <w:szCs w:val="21"/>
                <w:lang w:val="zh-CN"/>
              </w:rPr>
              <w:t>证书得3分，</w:t>
            </w:r>
            <w:r w:rsidRPr="00226437">
              <w:rPr>
                <w:rFonts w:ascii="宋体" w:eastAsia="宋体" w:hAnsi="宋体" w:cs="仿宋_GB2312" w:hint="eastAsia"/>
                <w:sz w:val="21"/>
                <w:szCs w:val="21"/>
                <w:lang w:val="zh-CN"/>
              </w:rPr>
              <w:t>电子信息工程中级及以上职称证书得3分。（最高</w:t>
            </w:r>
            <w:r>
              <w:rPr>
                <w:rFonts w:ascii="宋体" w:eastAsia="宋体" w:hAnsi="宋体" w:cs="仿宋_GB2312" w:hint="eastAsia"/>
                <w:sz w:val="21"/>
                <w:szCs w:val="21"/>
                <w:lang w:val="zh-CN"/>
              </w:rPr>
              <w:t>21</w:t>
            </w:r>
            <w:r w:rsidRPr="00226437">
              <w:rPr>
                <w:rFonts w:ascii="宋体" w:eastAsia="宋体" w:hAnsi="宋体" w:cs="仿宋_GB2312" w:hint="eastAsia"/>
                <w:sz w:val="21"/>
                <w:szCs w:val="21"/>
                <w:lang w:val="zh-CN"/>
              </w:rPr>
              <w:t>分）</w:t>
            </w:r>
          </w:p>
          <w:p w:rsidR="00620B7C" w:rsidRDefault="00EC5B03" w:rsidP="00620B7C">
            <w:pPr>
              <w:spacing w:line="360" w:lineRule="auto"/>
              <w:rPr>
                <w:rFonts w:ascii="宋体" w:eastAsia="宋体" w:hAnsi="宋体" w:cs="仿宋_GB2312"/>
                <w:sz w:val="21"/>
                <w:szCs w:val="21"/>
                <w:lang w:val="zh-CN"/>
              </w:rPr>
            </w:pPr>
            <w:r>
              <w:rPr>
                <w:rFonts w:ascii="宋体" w:eastAsia="宋体" w:hAnsi="宋体" w:cs="仿宋_GB2312" w:hint="eastAsia"/>
                <w:sz w:val="21"/>
                <w:szCs w:val="21"/>
                <w:lang w:val="zh-CN"/>
              </w:rPr>
              <w:t>供</w:t>
            </w:r>
            <w:r w:rsidRPr="00226437">
              <w:rPr>
                <w:rFonts w:ascii="宋体" w:eastAsia="宋体" w:hAnsi="宋体" w:cs="仿宋_GB2312" w:hint="eastAsia"/>
                <w:sz w:val="21"/>
                <w:szCs w:val="21"/>
                <w:lang w:val="zh-CN"/>
              </w:rPr>
              <w:t>应商</w:t>
            </w:r>
            <w:r w:rsidR="00620B7C" w:rsidRPr="00226437">
              <w:rPr>
                <w:rFonts w:ascii="宋体" w:eastAsia="宋体" w:hAnsi="宋体" w:cs="仿宋_GB2312" w:hint="eastAsia"/>
                <w:sz w:val="21"/>
                <w:szCs w:val="21"/>
                <w:lang w:val="zh-CN"/>
              </w:rPr>
              <w:t>拟派总监理工程师</w:t>
            </w:r>
            <w:r w:rsidR="00620B7C">
              <w:rPr>
                <w:rFonts w:ascii="宋体" w:eastAsia="宋体" w:hAnsi="宋体" w:cs="仿宋_GB2312" w:hint="eastAsia"/>
                <w:sz w:val="21"/>
                <w:szCs w:val="21"/>
                <w:lang w:val="zh-CN"/>
              </w:rPr>
              <w:t>代表</w:t>
            </w:r>
            <w:r w:rsidR="00620B7C">
              <w:rPr>
                <w:rFonts w:ascii="宋体" w:eastAsia="宋体" w:hAnsi="宋体" w:cs="仿宋_GB2312"/>
                <w:sz w:val="21"/>
                <w:szCs w:val="21"/>
                <w:lang w:val="zh-CN"/>
              </w:rPr>
              <w:t>具有</w:t>
            </w:r>
            <w:r w:rsidR="00620B7C" w:rsidRPr="00226437">
              <w:rPr>
                <w:rFonts w:ascii="宋体" w:eastAsia="宋体" w:hAnsi="宋体" w:cs="仿宋_GB2312" w:hint="eastAsia"/>
                <w:sz w:val="21"/>
                <w:szCs w:val="21"/>
                <w:lang w:val="zh-CN"/>
              </w:rPr>
              <w:t>信息系统</w:t>
            </w:r>
            <w:proofErr w:type="gramStart"/>
            <w:r w:rsidR="00620B7C" w:rsidRPr="00226437">
              <w:rPr>
                <w:rFonts w:ascii="宋体" w:eastAsia="宋体" w:hAnsi="宋体" w:cs="仿宋_GB2312" w:hint="eastAsia"/>
                <w:sz w:val="21"/>
                <w:szCs w:val="21"/>
                <w:lang w:val="zh-CN"/>
              </w:rPr>
              <w:t>监理师</w:t>
            </w:r>
            <w:proofErr w:type="gramEnd"/>
            <w:r w:rsidR="00620B7C" w:rsidRPr="00226437">
              <w:rPr>
                <w:rFonts w:ascii="宋体" w:eastAsia="宋体" w:hAnsi="宋体" w:cs="仿宋_GB2312" w:hint="eastAsia"/>
                <w:sz w:val="21"/>
                <w:szCs w:val="21"/>
                <w:lang w:val="zh-CN"/>
              </w:rPr>
              <w:t>证书</w:t>
            </w:r>
            <w:r w:rsidR="00620B7C">
              <w:rPr>
                <w:rFonts w:ascii="宋体" w:eastAsia="宋体" w:hAnsi="宋体" w:cs="仿宋_GB2312" w:hint="eastAsia"/>
                <w:sz w:val="21"/>
                <w:szCs w:val="21"/>
                <w:lang w:val="zh-CN"/>
              </w:rPr>
              <w:t>、</w:t>
            </w:r>
            <w:r w:rsidR="00620B7C" w:rsidRPr="00E11C7D">
              <w:rPr>
                <w:rFonts w:ascii="宋体" w:eastAsia="宋体" w:hAnsi="宋体" w:cs="仿宋_GB2312" w:hint="eastAsia"/>
                <w:sz w:val="21"/>
                <w:szCs w:val="21"/>
                <w:lang w:val="zh-CN"/>
              </w:rPr>
              <w:t>高级程序员</w:t>
            </w:r>
            <w:r w:rsidR="00620B7C" w:rsidRPr="00E11C7D">
              <w:rPr>
                <w:rFonts w:ascii="宋体" w:eastAsia="宋体" w:hAnsi="宋体" w:cs="仿宋_GB2312" w:hint="eastAsia"/>
                <w:sz w:val="21"/>
                <w:szCs w:val="21"/>
                <w:lang w:val="zh-CN"/>
              </w:rPr>
              <w:lastRenderedPageBreak/>
              <w:t>证书、</w:t>
            </w:r>
            <w:r w:rsidR="00620B7C">
              <w:rPr>
                <w:rFonts w:ascii="宋体" w:eastAsia="宋体" w:hAnsi="宋体" w:cs="仿宋_GB2312" w:hint="eastAsia"/>
                <w:sz w:val="21"/>
                <w:szCs w:val="21"/>
                <w:lang w:val="zh-CN"/>
              </w:rPr>
              <w:t>电子信息工程技术中级资格证书</w:t>
            </w:r>
            <w:r w:rsidR="00620B7C">
              <w:rPr>
                <w:rFonts w:ascii="宋体" w:eastAsia="宋体" w:hAnsi="宋体" w:cs="仿宋_GB2312"/>
                <w:sz w:val="21"/>
                <w:szCs w:val="21"/>
                <w:lang w:val="zh-CN"/>
              </w:rPr>
              <w:t>得</w:t>
            </w:r>
            <w:r w:rsidR="00CB4689">
              <w:rPr>
                <w:rFonts w:ascii="宋体" w:eastAsia="宋体" w:hAnsi="宋体" w:cs="仿宋_GB2312" w:hint="eastAsia"/>
                <w:sz w:val="21"/>
                <w:szCs w:val="21"/>
                <w:lang w:val="zh-CN"/>
              </w:rPr>
              <w:t>9</w:t>
            </w:r>
            <w:r w:rsidR="00620B7C">
              <w:rPr>
                <w:rFonts w:ascii="宋体" w:eastAsia="宋体" w:hAnsi="宋体" w:cs="仿宋_GB2312"/>
                <w:sz w:val="21"/>
                <w:szCs w:val="21"/>
                <w:lang w:val="zh-CN"/>
              </w:rPr>
              <w:t>分，缺一个扣</w:t>
            </w:r>
            <w:r w:rsidR="00CB4689">
              <w:rPr>
                <w:rFonts w:ascii="宋体" w:eastAsia="宋体" w:hAnsi="宋体" w:cs="仿宋_GB2312" w:hint="eastAsia"/>
                <w:sz w:val="21"/>
                <w:szCs w:val="21"/>
                <w:lang w:val="zh-CN"/>
              </w:rPr>
              <w:t>3</w:t>
            </w:r>
            <w:r w:rsidR="00620B7C">
              <w:rPr>
                <w:rFonts w:ascii="宋体" w:eastAsia="宋体" w:hAnsi="宋体" w:cs="仿宋_GB2312"/>
                <w:sz w:val="21"/>
                <w:szCs w:val="21"/>
                <w:lang w:val="zh-CN"/>
              </w:rPr>
              <w:t>分，扣完为止。</w:t>
            </w:r>
            <w:r w:rsidR="00620B7C" w:rsidRPr="00226437">
              <w:rPr>
                <w:rFonts w:ascii="宋体" w:eastAsia="宋体" w:hAnsi="宋体" w:cs="仿宋_GB2312" w:hint="eastAsia"/>
                <w:sz w:val="21"/>
                <w:szCs w:val="21"/>
                <w:lang w:val="zh-CN"/>
              </w:rPr>
              <w:t>（最高</w:t>
            </w:r>
            <w:r w:rsidR="00CB4689">
              <w:rPr>
                <w:rFonts w:ascii="宋体" w:eastAsia="宋体" w:hAnsi="宋体" w:cs="仿宋_GB2312" w:hint="eastAsia"/>
                <w:sz w:val="21"/>
                <w:szCs w:val="21"/>
                <w:lang w:val="zh-CN"/>
              </w:rPr>
              <w:t>9</w:t>
            </w:r>
            <w:r w:rsidR="00620B7C" w:rsidRPr="00226437">
              <w:rPr>
                <w:rFonts w:ascii="宋体" w:eastAsia="宋体" w:hAnsi="宋体" w:cs="仿宋_GB2312" w:hint="eastAsia"/>
                <w:sz w:val="21"/>
                <w:szCs w:val="21"/>
                <w:lang w:val="zh-CN"/>
              </w:rPr>
              <w:t>分）</w:t>
            </w:r>
          </w:p>
          <w:p w:rsidR="00EC5B03" w:rsidRPr="00EC5B03" w:rsidRDefault="00EC5B03" w:rsidP="00EC5B03">
            <w:pPr>
              <w:pStyle w:val="a0"/>
              <w:rPr>
                <w:lang w:val="zh-CN"/>
              </w:rPr>
            </w:pPr>
          </w:p>
          <w:p w:rsidR="00620B7C" w:rsidRPr="00620B7C" w:rsidRDefault="00EC5B03" w:rsidP="00C24A7E">
            <w:pPr>
              <w:spacing w:line="360" w:lineRule="auto"/>
              <w:rPr>
                <w:rFonts w:ascii="宋体" w:eastAsia="宋体" w:hAnsi="宋体" w:cs="仿宋_GB2312"/>
                <w:sz w:val="21"/>
                <w:szCs w:val="21"/>
                <w:lang w:val="zh-CN"/>
              </w:rPr>
            </w:pPr>
            <w:r>
              <w:rPr>
                <w:rFonts w:ascii="宋体" w:eastAsia="宋体" w:hAnsi="宋体" w:cs="仿宋_GB2312" w:hint="eastAsia"/>
                <w:sz w:val="21"/>
                <w:szCs w:val="21"/>
                <w:lang w:val="zh-CN"/>
              </w:rPr>
              <w:t>供</w:t>
            </w:r>
            <w:r w:rsidRPr="00226437">
              <w:rPr>
                <w:rFonts w:ascii="宋体" w:eastAsia="宋体" w:hAnsi="宋体" w:cs="仿宋_GB2312" w:hint="eastAsia"/>
                <w:sz w:val="21"/>
                <w:szCs w:val="21"/>
                <w:lang w:val="zh-CN"/>
              </w:rPr>
              <w:t>应商</w:t>
            </w:r>
            <w:r w:rsidR="00620B7C" w:rsidRPr="00226437">
              <w:rPr>
                <w:rFonts w:ascii="宋体" w:eastAsia="宋体" w:hAnsi="宋体" w:cs="仿宋_GB2312" w:hint="eastAsia"/>
                <w:sz w:val="21"/>
                <w:szCs w:val="21"/>
                <w:lang w:val="zh-CN"/>
              </w:rPr>
              <w:t>拟派总监理工程师</w:t>
            </w:r>
            <w:r w:rsidR="00620B7C">
              <w:rPr>
                <w:rFonts w:ascii="宋体" w:eastAsia="宋体" w:hAnsi="宋体" w:cs="仿宋_GB2312"/>
                <w:sz w:val="21"/>
                <w:szCs w:val="21"/>
                <w:lang w:val="zh-CN"/>
              </w:rPr>
              <w:t>具有</w:t>
            </w:r>
            <w:r w:rsidR="00620B7C" w:rsidRPr="00226437">
              <w:rPr>
                <w:rFonts w:ascii="宋体" w:eastAsia="宋体" w:hAnsi="宋体" w:cs="仿宋_GB2312" w:hint="eastAsia"/>
                <w:sz w:val="21"/>
                <w:szCs w:val="21"/>
                <w:lang w:val="zh-CN"/>
              </w:rPr>
              <w:t>信息系统</w:t>
            </w:r>
            <w:proofErr w:type="gramStart"/>
            <w:r w:rsidR="00620B7C" w:rsidRPr="00226437">
              <w:rPr>
                <w:rFonts w:ascii="宋体" w:eastAsia="宋体" w:hAnsi="宋体" w:cs="仿宋_GB2312" w:hint="eastAsia"/>
                <w:sz w:val="21"/>
                <w:szCs w:val="21"/>
                <w:lang w:val="zh-CN"/>
              </w:rPr>
              <w:t>监理师</w:t>
            </w:r>
            <w:proofErr w:type="gramEnd"/>
            <w:r w:rsidR="00620B7C" w:rsidRPr="00226437">
              <w:rPr>
                <w:rFonts w:ascii="宋体" w:eastAsia="宋体" w:hAnsi="宋体" w:cs="仿宋_GB2312" w:hint="eastAsia"/>
                <w:sz w:val="21"/>
                <w:szCs w:val="21"/>
                <w:lang w:val="zh-CN"/>
              </w:rPr>
              <w:t>证书</w:t>
            </w:r>
            <w:r w:rsidR="00620B7C">
              <w:rPr>
                <w:rFonts w:ascii="宋体" w:eastAsia="宋体" w:hAnsi="宋体" w:cs="仿宋_GB2312" w:hint="eastAsia"/>
                <w:sz w:val="21"/>
                <w:szCs w:val="21"/>
                <w:lang w:val="zh-CN"/>
              </w:rPr>
              <w:t>、电子信息工程技术中级资格证书</w:t>
            </w:r>
            <w:r w:rsidR="00620B7C">
              <w:rPr>
                <w:rFonts w:ascii="宋体" w:eastAsia="宋体" w:hAnsi="宋体" w:cs="仿宋_GB2312"/>
                <w:sz w:val="21"/>
                <w:szCs w:val="21"/>
                <w:lang w:val="zh-CN"/>
              </w:rPr>
              <w:t>得</w:t>
            </w:r>
            <w:r w:rsidR="00CB4689">
              <w:rPr>
                <w:rFonts w:ascii="宋体" w:eastAsia="宋体" w:hAnsi="宋体" w:cs="仿宋_GB2312" w:hint="eastAsia"/>
                <w:sz w:val="21"/>
                <w:szCs w:val="21"/>
                <w:lang w:val="zh-CN"/>
              </w:rPr>
              <w:t>6</w:t>
            </w:r>
            <w:r w:rsidR="00620B7C">
              <w:rPr>
                <w:rFonts w:ascii="宋体" w:eastAsia="宋体" w:hAnsi="宋体" w:cs="仿宋_GB2312"/>
                <w:sz w:val="21"/>
                <w:szCs w:val="21"/>
                <w:lang w:val="zh-CN"/>
              </w:rPr>
              <w:t>分，缺一个扣</w:t>
            </w:r>
            <w:r w:rsidR="00CB4689">
              <w:rPr>
                <w:rFonts w:ascii="宋体" w:eastAsia="宋体" w:hAnsi="宋体" w:cs="仿宋_GB2312" w:hint="eastAsia"/>
                <w:sz w:val="21"/>
                <w:szCs w:val="21"/>
                <w:lang w:val="zh-CN"/>
              </w:rPr>
              <w:t>3</w:t>
            </w:r>
            <w:r w:rsidR="00620B7C">
              <w:rPr>
                <w:rFonts w:ascii="宋体" w:eastAsia="宋体" w:hAnsi="宋体" w:cs="仿宋_GB2312"/>
                <w:sz w:val="21"/>
                <w:szCs w:val="21"/>
                <w:lang w:val="zh-CN"/>
              </w:rPr>
              <w:t>分，扣完为止。</w:t>
            </w:r>
            <w:r w:rsidR="00620B7C" w:rsidRPr="00226437">
              <w:rPr>
                <w:rFonts w:ascii="宋体" w:eastAsia="宋体" w:hAnsi="宋体" w:cs="仿宋_GB2312" w:hint="eastAsia"/>
                <w:sz w:val="21"/>
                <w:szCs w:val="21"/>
                <w:lang w:val="zh-CN"/>
              </w:rPr>
              <w:t>（最高</w:t>
            </w:r>
            <w:r w:rsidR="00CB4689">
              <w:rPr>
                <w:rFonts w:ascii="宋体" w:eastAsia="宋体" w:hAnsi="宋体" w:cs="仿宋_GB2312" w:hint="eastAsia"/>
                <w:sz w:val="21"/>
                <w:szCs w:val="21"/>
                <w:lang w:val="zh-CN"/>
              </w:rPr>
              <w:t>6</w:t>
            </w:r>
            <w:r w:rsidR="00620B7C" w:rsidRPr="00226437">
              <w:rPr>
                <w:rFonts w:ascii="宋体" w:eastAsia="宋体" w:hAnsi="宋体" w:cs="仿宋_GB2312" w:hint="eastAsia"/>
                <w:sz w:val="21"/>
                <w:szCs w:val="21"/>
                <w:lang w:val="zh-CN"/>
              </w:rPr>
              <w:t>分）</w:t>
            </w:r>
          </w:p>
        </w:tc>
      </w:tr>
      <w:tr w:rsidR="00DC3443" w:rsidRPr="00D04BEC" w:rsidTr="0033708C">
        <w:trPr>
          <w:trHeight w:val="20"/>
        </w:trPr>
        <w:tc>
          <w:tcPr>
            <w:tcW w:w="0" w:type="auto"/>
            <w:vMerge/>
            <w:shd w:val="clear" w:color="auto" w:fill="auto"/>
            <w:vAlign w:val="center"/>
          </w:tcPr>
          <w:p w:rsidR="00DC3443" w:rsidRPr="00D04BEC" w:rsidRDefault="00DC3443" w:rsidP="00191246">
            <w:pPr>
              <w:jc w:val="center"/>
              <w:rPr>
                <w:rFonts w:asciiTheme="minorEastAsia" w:eastAsiaTheme="minorEastAsia" w:hAnsiTheme="minorEastAsia"/>
                <w:sz w:val="21"/>
                <w:szCs w:val="21"/>
              </w:rPr>
            </w:pPr>
          </w:p>
        </w:tc>
        <w:tc>
          <w:tcPr>
            <w:tcW w:w="0" w:type="auto"/>
            <w:vMerge/>
            <w:shd w:val="clear" w:color="auto" w:fill="auto"/>
            <w:vAlign w:val="center"/>
          </w:tcPr>
          <w:p w:rsidR="00DC3443" w:rsidRPr="00D04BEC" w:rsidRDefault="00DC3443" w:rsidP="00191246">
            <w:pPr>
              <w:jc w:val="left"/>
              <w:rPr>
                <w:rFonts w:asciiTheme="minorEastAsia" w:eastAsiaTheme="minorEastAsia" w:hAnsiTheme="minorEastAsia"/>
                <w:sz w:val="21"/>
                <w:szCs w:val="21"/>
              </w:rPr>
            </w:pPr>
          </w:p>
        </w:tc>
        <w:tc>
          <w:tcPr>
            <w:tcW w:w="7008" w:type="dxa"/>
            <w:gridSpan w:val="2"/>
            <w:shd w:val="clear" w:color="auto" w:fill="auto"/>
            <w:vAlign w:val="center"/>
          </w:tcPr>
          <w:p w:rsidR="00DC3443" w:rsidRPr="00D04BEC" w:rsidRDefault="00DC3443" w:rsidP="00620B7C">
            <w:pPr>
              <w:pStyle w:val="CharCharCharCharCharCharCharCharCharChar"/>
              <w:widowControl/>
              <w:tabs>
                <w:tab w:val="clear" w:pos="960"/>
                <w:tab w:val="left" w:pos="420"/>
              </w:tabs>
              <w:ind w:left="0" w:firstLine="0"/>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注：提供人员证书复印件。</w:t>
            </w:r>
          </w:p>
        </w:tc>
      </w:tr>
      <w:tr w:rsidR="00DC3443" w:rsidRPr="00D04BEC" w:rsidTr="0033708C">
        <w:trPr>
          <w:trHeight w:val="20"/>
        </w:trPr>
        <w:tc>
          <w:tcPr>
            <w:tcW w:w="0" w:type="auto"/>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hint="eastAsia"/>
                <w:b/>
                <w:color w:val="000000"/>
                <w:kern w:val="0"/>
                <w:sz w:val="21"/>
                <w:szCs w:val="21"/>
              </w:rPr>
              <w:t>五</w:t>
            </w:r>
          </w:p>
        </w:tc>
        <w:tc>
          <w:tcPr>
            <w:tcW w:w="8198" w:type="dxa"/>
            <w:gridSpan w:val="3"/>
            <w:shd w:val="clear" w:color="auto" w:fill="auto"/>
            <w:vAlign w:val="center"/>
          </w:tcPr>
          <w:p w:rsidR="00DC3443" w:rsidRPr="00D04BEC" w:rsidRDefault="00DC3443" w:rsidP="00191246">
            <w:pPr>
              <w:spacing w:line="276" w:lineRule="auto"/>
              <w:rPr>
                <w:rFonts w:asciiTheme="minorEastAsia" w:eastAsiaTheme="minorEastAsia" w:hAnsiTheme="minorEastAsia" w:cs="宋体"/>
                <w:b/>
                <w:kern w:val="0"/>
                <w:sz w:val="21"/>
                <w:szCs w:val="21"/>
              </w:rPr>
            </w:pPr>
            <w:r w:rsidRPr="00D04BEC">
              <w:rPr>
                <w:rFonts w:asciiTheme="minorEastAsia" w:eastAsiaTheme="minorEastAsia" w:hAnsiTheme="minorEastAsia" w:cs="宋体"/>
                <w:b/>
                <w:kern w:val="0"/>
                <w:sz w:val="21"/>
                <w:szCs w:val="21"/>
              </w:rPr>
              <w:t>综合实力</w:t>
            </w:r>
            <w:r w:rsidRPr="00D04BEC">
              <w:rPr>
                <w:rFonts w:asciiTheme="minorEastAsia" w:eastAsiaTheme="minorEastAsia" w:hAnsiTheme="minorEastAsia" w:cs="宋体" w:hint="eastAsia"/>
                <w:b/>
                <w:kern w:val="0"/>
                <w:sz w:val="21"/>
                <w:szCs w:val="21"/>
              </w:rPr>
              <w:t>（</w:t>
            </w:r>
            <w:r w:rsidRPr="00D04BEC">
              <w:rPr>
                <w:rFonts w:asciiTheme="minorEastAsia" w:eastAsiaTheme="minorEastAsia" w:hAnsiTheme="minorEastAsia" w:cs="宋体"/>
                <w:b/>
                <w:kern w:val="0"/>
                <w:sz w:val="21"/>
                <w:szCs w:val="21"/>
              </w:rPr>
              <w:t>6</w:t>
            </w:r>
            <w:r w:rsidRPr="00D04BEC">
              <w:rPr>
                <w:rFonts w:asciiTheme="minorEastAsia" w:eastAsiaTheme="minorEastAsia" w:hAnsiTheme="minorEastAsia" w:cs="宋体" w:hint="eastAsia"/>
                <w:b/>
                <w:kern w:val="0"/>
                <w:sz w:val="21"/>
                <w:szCs w:val="21"/>
              </w:rPr>
              <w:t>分）</w:t>
            </w:r>
          </w:p>
        </w:tc>
      </w:tr>
      <w:tr w:rsidR="00DC3443" w:rsidRPr="00D04BEC" w:rsidTr="0033708C">
        <w:trPr>
          <w:trHeight w:val="20"/>
        </w:trPr>
        <w:tc>
          <w:tcPr>
            <w:tcW w:w="0" w:type="auto"/>
            <w:shd w:val="clear" w:color="auto" w:fill="auto"/>
            <w:vAlign w:val="center"/>
          </w:tcPr>
          <w:p w:rsidR="00DC3443" w:rsidRPr="00D04BEC" w:rsidRDefault="00DC3443" w:rsidP="00191246">
            <w:pPr>
              <w:widowControl/>
              <w:rPr>
                <w:rFonts w:asciiTheme="minorEastAsia" w:eastAsiaTheme="minorEastAsia" w:hAnsiTheme="minorEastAsia" w:cs="宋体"/>
                <w:kern w:val="0"/>
                <w:sz w:val="21"/>
                <w:szCs w:val="21"/>
              </w:rPr>
            </w:pPr>
            <w:r w:rsidRPr="00D04BEC">
              <w:rPr>
                <w:rFonts w:asciiTheme="minorEastAsia" w:eastAsiaTheme="minorEastAsia" w:hAnsiTheme="minorEastAsia" w:cs="宋体" w:hint="eastAsia"/>
                <w:kern w:val="0"/>
                <w:sz w:val="21"/>
                <w:szCs w:val="21"/>
              </w:rPr>
              <w:t>5.</w:t>
            </w:r>
            <w:r w:rsidRPr="00D04BEC">
              <w:rPr>
                <w:rFonts w:asciiTheme="minorEastAsia" w:eastAsiaTheme="minorEastAsia" w:hAnsiTheme="minorEastAsia" w:cs="宋体"/>
                <w:kern w:val="0"/>
                <w:sz w:val="21"/>
                <w:szCs w:val="21"/>
              </w:rPr>
              <w:t>1</w:t>
            </w:r>
          </w:p>
        </w:tc>
        <w:tc>
          <w:tcPr>
            <w:tcW w:w="0" w:type="auto"/>
            <w:shd w:val="clear" w:color="auto" w:fill="auto"/>
            <w:vAlign w:val="center"/>
          </w:tcPr>
          <w:p w:rsidR="00DC3443" w:rsidRPr="00D04BEC" w:rsidRDefault="00DC3443" w:rsidP="00191246">
            <w:pPr>
              <w:widowControl/>
              <w:rPr>
                <w:rFonts w:asciiTheme="minorEastAsia" w:eastAsiaTheme="minorEastAsia" w:hAnsiTheme="minorEastAsia"/>
                <w:kern w:val="0"/>
                <w:sz w:val="21"/>
                <w:szCs w:val="21"/>
              </w:rPr>
            </w:pPr>
            <w:r>
              <w:rPr>
                <w:rFonts w:asciiTheme="minorEastAsia" w:eastAsiaTheme="minorEastAsia" w:hAnsiTheme="minorEastAsia" w:cs="宋体" w:hint="eastAsia"/>
                <w:kern w:val="0"/>
                <w:sz w:val="21"/>
                <w:szCs w:val="21"/>
              </w:rPr>
              <w:t>综合实力</w:t>
            </w:r>
          </w:p>
        </w:tc>
        <w:tc>
          <w:tcPr>
            <w:tcW w:w="0" w:type="auto"/>
            <w:shd w:val="clear" w:color="auto" w:fill="auto"/>
            <w:vAlign w:val="center"/>
          </w:tcPr>
          <w:p w:rsidR="00DC3443" w:rsidRPr="00D04BEC" w:rsidRDefault="00DC3443" w:rsidP="00191246">
            <w:pPr>
              <w:widowControl/>
              <w:jc w:val="center"/>
              <w:rPr>
                <w:rFonts w:asciiTheme="minorEastAsia" w:eastAsiaTheme="minorEastAsia" w:hAnsiTheme="minorEastAsia"/>
                <w:kern w:val="0"/>
                <w:sz w:val="21"/>
                <w:szCs w:val="21"/>
              </w:rPr>
            </w:pPr>
            <w:r w:rsidRPr="00D04BEC">
              <w:rPr>
                <w:rFonts w:asciiTheme="minorEastAsia" w:eastAsiaTheme="minorEastAsia" w:hAnsiTheme="minorEastAsia" w:hint="eastAsia"/>
                <w:kern w:val="0"/>
                <w:sz w:val="21"/>
                <w:szCs w:val="21"/>
              </w:rPr>
              <w:t>6</w:t>
            </w:r>
          </w:p>
        </w:tc>
        <w:tc>
          <w:tcPr>
            <w:tcW w:w="6530" w:type="dxa"/>
            <w:shd w:val="clear" w:color="auto" w:fill="auto"/>
            <w:vAlign w:val="center"/>
          </w:tcPr>
          <w:p w:rsidR="00DC3443" w:rsidRPr="00D04BEC" w:rsidRDefault="00CB4689" w:rsidP="00C24A7E">
            <w:pPr>
              <w:spacing w:line="360" w:lineRule="auto"/>
              <w:rPr>
                <w:rFonts w:asciiTheme="minorEastAsia" w:eastAsiaTheme="minorEastAsia" w:hAnsiTheme="minorEastAsia"/>
                <w:b/>
                <w:bCs/>
                <w:color w:val="000000"/>
                <w:sz w:val="21"/>
                <w:szCs w:val="21"/>
              </w:rPr>
            </w:pPr>
            <w:r w:rsidRPr="00CB4689">
              <w:rPr>
                <w:rFonts w:ascii="宋体" w:eastAsia="宋体" w:hAnsi="宋体" w:cs="仿宋_GB2312"/>
                <w:sz w:val="21"/>
                <w:szCs w:val="21"/>
                <w:lang w:val="zh-CN"/>
              </w:rPr>
              <w:t>供应商</w:t>
            </w:r>
            <w:r>
              <w:rPr>
                <w:rFonts w:ascii="宋体" w:eastAsia="宋体" w:hAnsi="宋体" w:cs="仿宋_GB2312"/>
                <w:sz w:val="21"/>
                <w:szCs w:val="21"/>
                <w:lang w:val="zh-CN"/>
              </w:rPr>
              <w:t>需对监理</w:t>
            </w:r>
            <w:r w:rsidR="00BB1AE6">
              <w:rPr>
                <w:rFonts w:ascii="宋体" w:eastAsia="宋体" w:hAnsi="宋体" w:cs="仿宋_GB2312"/>
                <w:sz w:val="21"/>
                <w:szCs w:val="21"/>
                <w:lang w:val="zh-CN"/>
              </w:rPr>
              <w:t>内容</w:t>
            </w:r>
            <w:r>
              <w:rPr>
                <w:rFonts w:ascii="宋体" w:eastAsia="宋体" w:hAnsi="宋体" w:cs="仿宋_GB2312"/>
                <w:sz w:val="21"/>
                <w:szCs w:val="21"/>
                <w:lang w:val="zh-CN"/>
              </w:rPr>
              <w:t>进行</w:t>
            </w:r>
            <w:r w:rsidR="00BB1AE6">
              <w:rPr>
                <w:rFonts w:ascii="宋体" w:eastAsia="宋体" w:hAnsi="宋体" w:cs="仿宋_GB2312"/>
                <w:sz w:val="21"/>
                <w:szCs w:val="21"/>
                <w:lang w:val="zh-CN"/>
              </w:rPr>
              <w:t>在线</w:t>
            </w:r>
            <w:r>
              <w:rPr>
                <w:rFonts w:ascii="宋体" w:eastAsia="宋体" w:hAnsi="宋体" w:cs="仿宋_GB2312"/>
                <w:sz w:val="21"/>
                <w:szCs w:val="21"/>
                <w:lang w:val="zh-CN"/>
              </w:rPr>
              <w:t>系统化管理</w:t>
            </w:r>
            <w:r w:rsidR="00BB1AE6">
              <w:rPr>
                <w:rFonts w:ascii="宋体" w:eastAsia="宋体" w:hAnsi="宋体" w:cs="仿宋_GB2312"/>
                <w:sz w:val="21"/>
                <w:szCs w:val="21"/>
                <w:lang w:val="zh-CN"/>
              </w:rPr>
              <w:t>供甲方把握项目全过程</w:t>
            </w:r>
            <w:r w:rsidR="00BB1AE6">
              <w:rPr>
                <w:rFonts w:ascii="宋体" w:eastAsia="宋体" w:hAnsi="宋体" w:cs="仿宋_GB2312" w:hint="eastAsia"/>
                <w:sz w:val="21"/>
                <w:szCs w:val="21"/>
                <w:lang w:val="zh-CN"/>
              </w:rPr>
              <w:t>。</w:t>
            </w:r>
            <w:r>
              <w:rPr>
                <w:rFonts w:ascii="宋体" w:eastAsia="宋体" w:hAnsi="宋体" w:cs="仿宋_GB2312"/>
                <w:sz w:val="21"/>
                <w:szCs w:val="21"/>
                <w:lang w:val="zh-CN"/>
              </w:rPr>
              <w:t>能够记录甲乙丙三方全</w:t>
            </w:r>
            <w:proofErr w:type="gramStart"/>
            <w:r>
              <w:rPr>
                <w:rFonts w:ascii="宋体" w:eastAsia="宋体" w:hAnsi="宋体" w:cs="仿宋_GB2312"/>
                <w:sz w:val="21"/>
                <w:szCs w:val="21"/>
                <w:lang w:val="zh-CN"/>
              </w:rPr>
              <w:t>过程过程</w:t>
            </w:r>
            <w:proofErr w:type="gramEnd"/>
            <w:r>
              <w:rPr>
                <w:rFonts w:ascii="宋体" w:eastAsia="宋体" w:hAnsi="宋体" w:cs="仿宋_GB2312"/>
                <w:sz w:val="21"/>
                <w:szCs w:val="21"/>
                <w:lang w:val="zh-CN"/>
              </w:rPr>
              <w:t>文档</w:t>
            </w:r>
            <w:r>
              <w:rPr>
                <w:rFonts w:ascii="宋体" w:eastAsia="宋体" w:hAnsi="宋体" w:cs="仿宋_GB2312" w:hint="eastAsia"/>
                <w:sz w:val="21"/>
                <w:szCs w:val="21"/>
                <w:lang w:val="zh-CN"/>
              </w:rPr>
              <w:t>，</w:t>
            </w:r>
            <w:r>
              <w:rPr>
                <w:rFonts w:ascii="宋体" w:eastAsia="宋体" w:hAnsi="宋体" w:cs="仿宋_GB2312"/>
                <w:sz w:val="21"/>
                <w:szCs w:val="21"/>
                <w:lang w:val="zh-CN"/>
              </w:rPr>
              <w:t>并能现场演示的得</w:t>
            </w:r>
            <w:r>
              <w:rPr>
                <w:rFonts w:ascii="宋体" w:eastAsia="宋体" w:hAnsi="宋体" w:cs="仿宋_GB2312" w:hint="eastAsia"/>
                <w:sz w:val="21"/>
                <w:szCs w:val="21"/>
                <w:lang w:val="zh-CN"/>
              </w:rPr>
              <w:t>6分</w:t>
            </w:r>
            <w:r w:rsidR="00BB1AE6">
              <w:rPr>
                <w:rFonts w:ascii="宋体" w:eastAsia="宋体" w:hAnsi="宋体" w:cs="仿宋_GB2312" w:hint="eastAsia"/>
                <w:sz w:val="21"/>
                <w:szCs w:val="21"/>
                <w:lang w:val="zh-CN"/>
              </w:rPr>
              <w:t>；</w:t>
            </w:r>
            <w:r w:rsidR="00BB1AE6">
              <w:rPr>
                <w:rFonts w:ascii="宋体" w:eastAsia="宋体" w:hAnsi="宋体" w:cs="仿宋_GB2312"/>
                <w:sz w:val="21"/>
                <w:szCs w:val="21"/>
                <w:lang w:val="zh-CN"/>
              </w:rPr>
              <w:t>能够记录甲乙丙三方全</w:t>
            </w:r>
            <w:proofErr w:type="gramStart"/>
            <w:r w:rsidR="00BB1AE6">
              <w:rPr>
                <w:rFonts w:ascii="宋体" w:eastAsia="宋体" w:hAnsi="宋体" w:cs="仿宋_GB2312"/>
                <w:sz w:val="21"/>
                <w:szCs w:val="21"/>
                <w:lang w:val="zh-CN"/>
              </w:rPr>
              <w:t>过程过程</w:t>
            </w:r>
            <w:proofErr w:type="gramEnd"/>
            <w:r w:rsidR="00BB1AE6">
              <w:rPr>
                <w:rFonts w:ascii="宋体" w:eastAsia="宋体" w:hAnsi="宋体" w:cs="仿宋_GB2312"/>
                <w:sz w:val="21"/>
                <w:szCs w:val="21"/>
                <w:lang w:val="zh-CN"/>
              </w:rPr>
              <w:t>文档</w:t>
            </w:r>
            <w:r w:rsidR="00BB1AE6">
              <w:rPr>
                <w:rFonts w:ascii="宋体" w:eastAsia="宋体" w:hAnsi="宋体" w:cs="仿宋_GB2312" w:hint="eastAsia"/>
                <w:sz w:val="21"/>
                <w:szCs w:val="21"/>
                <w:lang w:val="zh-CN"/>
              </w:rPr>
              <w:t>，只有截图显示的</w:t>
            </w:r>
            <w:r w:rsidR="00BB1AE6">
              <w:rPr>
                <w:rFonts w:ascii="宋体" w:eastAsia="宋体" w:hAnsi="宋体" w:cs="仿宋_GB2312"/>
                <w:sz w:val="21"/>
                <w:szCs w:val="21"/>
                <w:lang w:val="zh-CN"/>
              </w:rPr>
              <w:t>得</w:t>
            </w:r>
            <w:r w:rsidR="00BB1AE6">
              <w:rPr>
                <w:rFonts w:ascii="宋体" w:eastAsia="宋体" w:hAnsi="宋体" w:cs="仿宋_GB2312" w:hint="eastAsia"/>
                <w:sz w:val="21"/>
                <w:szCs w:val="21"/>
                <w:lang w:val="zh-CN"/>
              </w:rPr>
              <w:t>3分；</w:t>
            </w:r>
            <w:r w:rsidR="00BB1AE6">
              <w:rPr>
                <w:rFonts w:ascii="宋体" w:eastAsia="宋体" w:hAnsi="宋体" w:cs="仿宋_GB2312"/>
                <w:sz w:val="21"/>
                <w:szCs w:val="21"/>
                <w:lang w:val="zh-CN"/>
              </w:rPr>
              <w:t>能够记录甲乙丙三方中某一方全</w:t>
            </w:r>
            <w:proofErr w:type="gramStart"/>
            <w:r w:rsidR="00BB1AE6">
              <w:rPr>
                <w:rFonts w:ascii="宋体" w:eastAsia="宋体" w:hAnsi="宋体" w:cs="仿宋_GB2312"/>
                <w:sz w:val="21"/>
                <w:szCs w:val="21"/>
                <w:lang w:val="zh-CN"/>
              </w:rPr>
              <w:t>过程过程</w:t>
            </w:r>
            <w:proofErr w:type="gramEnd"/>
            <w:r w:rsidR="00BB1AE6">
              <w:rPr>
                <w:rFonts w:ascii="宋体" w:eastAsia="宋体" w:hAnsi="宋体" w:cs="仿宋_GB2312"/>
                <w:sz w:val="21"/>
                <w:szCs w:val="21"/>
                <w:lang w:val="zh-CN"/>
              </w:rPr>
              <w:t>文档的得</w:t>
            </w:r>
            <w:r w:rsidR="00BB1AE6">
              <w:rPr>
                <w:rFonts w:ascii="宋体" w:eastAsia="宋体" w:hAnsi="宋体" w:cs="仿宋_GB2312" w:hint="eastAsia"/>
                <w:sz w:val="21"/>
                <w:szCs w:val="21"/>
                <w:lang w:val="zh-CN"/>
              </w:rPr>
              <w:t>1分，必须有证明材料，否则不得分；没有系统在线管理的不得分。</w:t>
            </w:r>
          </w:p>
        </w:tc>
      </w:tr>
      <w:tr w:rsidR="00DC3443" w:rsidRPr="00D04BEC" w:rsidTr="0033708C">
        <w:trPr>
          <w:trHeight w:val="20"/>
        </w:trPr>
        <w:tc>
          <w:tcPr>
            <w:tcW w:w="0" w:type="auto"/>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r w:rsidRPr="00D04BEC">
              <w:rPr>
                <w:rFonts w:asciiTheme="minorEastAsia" w:eastAsiaTheme="minorEastAsia" w:hAnsiTheme="minorEastAsia" w:cs="宋体" w:hint="eastAsia"/>
                <w:b/>
                <w:color w:val="000000"/>
                <w:kern w:val="0"/>
                <w:sz w:val="21"/>
                <w:szCs w:val="21"/>
              </w:rPr>
              <w:t>六</w:t>
            </w:r>
          </w:p>
        </w:tc>
        <w:tc>
          <w:tcPr>
            <w:tcW w:w="8198" w:type="dxa"/>
            <w:gridSpan w:val="3"/>
            <w:shd w:val="clear" w:color="auto" w:fill="auto"/>
            <w:vAlign w:val="center"/>
          </w:tcPr>
          <w:p w:rsidR="00DC3443" w:rsidRPr="00D04BEC" w:rsidRDefault="00DC3443" w:rsidP="00CB4689">
            <w:pPr>
              <w:spacing w:line="276" w:lineRule="auto"/>
              <w:rPr>
                <w:rFonts w:asciiTheme="minorEastAsia" w:eastAsiaTheme="minorEastAsia" w:hAnsiTheme="minorEastAsia" w:cs="宋体"/>
                <w:b/>
                <w:kern w:val="0"/>
                <w:sz w:val="21"/>
                <w:szCs w:val="21"/>
              </w:rPr>
            </w:pPr>
            <w:r w:rsidRPr="00D04BEC">
              <w:rPr>
                <w:rFonts w:asciiTheme="minorEastAsia" w:eastAsiaTheme="minorEastAsia" w:hAnsiTheme="minorEastAsia" w:cs="宋体" w:hint="eastAsia"/>
                <w:b/>
                <w:kern w:val="0"/>
                <w:sz w:val="21"/>
                <w:szCs w:val="21"/>
              </w:rPr>
              <w:t>履约能力（</w:t>
            </w:r>
            <w:r w:rsidR="00CB4689">
              <w:rPr>
                <w:rFonts w:asciiTheme="minorEastAsia" w:eastAsiaTheme="minorEastAsia" w:hAnsiTheme="minorEastAsia" w:cs="宋体" w:hint="eastAsia"/>
                <w:b/>
                <w:kern w:val="0"/>
                <w:sz w:val="21"/>
                <w:szCs w:val="21"/>
              </w:rPr>
              <w:t>3</w:t>
            </w:r>
            <w:r w:rsidRPr="00D04BEC">
              <w:rPr>
                <w:rFonts w:asciiTheme="minorEastAsia" w:eastAsiaTheme="minorEastAsia" w:hAnsiTheme="minorEastAsia" w:cs="宋体" w:hint="eastAsia"/>
                <w:b/>
                <w:kern w:val="0"/>
                <w:sz w:val="21"/>
                <w:szCs w:val="21"/>
              </w:rPr>
              <w:t>分）</w:t>
            </w:r>
          </w:p>
        </w:tc>
      </w:tr>
      <w:tr w:rsidR="00DC3443" w:rsidRPr="00D04BEC" w:rsidTr="0033708C">
        <w:trPr>
          <w:trHeight w:val="20"/>
        </w:trPr>
        <w:tc>
          <w:tcPr>
            <w:tcW w:w="0" w:type="auto"/>
            <w:shd w:val="clear" w:color="auto" w:fill="auto"/>
            <w:vAlign w:val="center"/>
          </w:tcPr>
          <w:p w:rsidR="00DC3443" w:rsidRPr="00D04BEC" w:rsidRDefault="00DC3443" w:rsidP="00191246">
            <w:pPr>
              <w:widowControl/>
              <w:rPr>
                <w:rFonts w:asciiTheme="minorEastAsia" w:eastAsiaTheme="minorEastAsia" w:hAnsiTheme="minorEastAsia" w:cs="宋体"/>
                <w:kern w:val="0"/>
                <w:sz w:val="21"/>
                <w:szCs w:val="21"/>
              </w:rPr>
            </w:pPr>
            <w:r w:rsidRPr="00D04BEC">
              <w:rPr>
                <w:rFonts w:asciiTheme="minorEastAsia" w:eastAsiaTheme="minorEastAsia" w:hAnsiTheme="minorEastAsia" w:cs="宋体" w:hint="eastAsia"/>
                <w:kern w:val="0"/>
                <w:sz w:val="21"/>
                <w:szCs w:val="21"/>
              </w:rPr>
              <w:t>6.1</w:t>
            </w:r>
          </w:p>
        </w:tc>
        <w:tc>
          <w:tcPr>
            <w:tcW w:w="0" w:type="auto"/>
            <w:shd w:val="clear" w:color="auto" w:fill="auto"/>
            <w:vAlign w:val="center"/>
          </w:tcPr>
          <w:p w:rsidR="00DC3443" w:rsidRPr="00D04BEC" w:rsidRDefault="00DC3443" w:rsidP="00191246">
            <w:pPr>
              <w:widowControl/>
              <w:jc w:val="left"/>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类似业绩比较</w:t>
            </w:r>
          </w:p>
        </w:tc>
        <w:tc>
          <w:tcPr>
            <w:tcW w:w="0" w:type="auto"/>
            <w:shd w:val="clear" w:color="auto" w:fill="auto"/>
            <w:vAlign w:val="center"/>
          </w:tcPr>
          <w:p w:rsidR="00DC3443" w:rsidRPr="00D04BEC" w:rsidRDefault="00322A59" w:rsidP="00191246">
            <w:pPr>
              <w:widowControl/>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6530" w:type="dxa"/>
            <w:shd w:val="clear" w:color="auto" w:fill="auto"/>
            <w:vAlign w:val="center"/>
          </w:tcPr>
          <w:p w:rsidR="00DC3443" w:rsidRPr="00D04BEC" w:rsidRDefault="00DC3443" w:rsidP="00191246">
            <w:pPr>
              <w:pStyle w:val="CharCharCharCharCharCharCharCharCharChar"/>
              <w:widowControl/>
              <w:tabs>
                <w:tab w:val="clear" w:pos="960"/>
                <w:tab w:val="left" w:pos="420"/>
              </w:tabs>
              <w:ind w:left="0" w:firstLine="0"/>
              <w:rPr>
                <w:rFonts w:asciiTheme="minorEastAsia" w:eastAsiaTheme="minorEastAsia" w:hAnsiTheme="minorEastAsia" w:cs="宋体"/>
                <w:sz w:val="21"/>
                <w:szCs w:val="21"/>
              </w:rPr>
            </w:pPr>
            <w:r w:rsidRPr="00D04BEC">
              <w:rPr>
                <w:rFonts w:asciiTheme="minorEastAsia" w:eastAsiaTheme="minorEastAsia" w:hAnsiTheme="minorEastAsia" w:cs="宋体" w:hint="eastAsia"/>
                <w:sz w:val="21"/>
                <w:szCs w:val="21"/>
              </w:rPr>
              <w:t>投标人提供自</w:t>
            </w:r>
            <w:r w:rsidR="00CB4689">
              <w:rPr>
                <w:rFonts w:asciiTheme="minorEastAsia" w:eastAsiaTheme="minorEastAsia" w:hAnsiTheme="minorEastAsia" w:cs="宋体" w:hint="eastAsia"/>
                <w:sz w:val="21"/>
                <w:szCs w:val="21"/>
              </w:rPr>
              <w:t>2021</w:t>
            </w:r>
            <w:r w:rsidRPr="00D04BEC">
              <w:rPr>
                <w:rFonts w:asciiTheme="minorEastAsia" w:eastAsiaTheme="minorEastAsia" w:hAnsiTheme="minorEastAsia" w:cs="宋体" w:hint="eastAsia"/>
                <w:sz w:val="21"/>
                <w:szCs w:val="21"/>
              </w:rPr>
              <w:t>年1月至今承担的类似项目业绩，提供一份得1分，最高得</w:t>
            </w:r>
            <w:r w:rsidR="00CB4689">
              <w:rPr>
                <w:rFonts w:asciiTheme="minorEastAsia" w:eastAsiaTheme="minorEastAsia" w:hAnsiTheme="minorEastAsia" w:cs="宋体" w:hint="eastAsia"/>
                <w:sz w:val="21"/>
                <w:szCs w:val="21"/>
              </w:rPr>
              <w:t>3</w:t>
            </w:r>
            <w:r w:rsidRPr="00D04BEC">
              <w:rPr>
                <w:rFonts w:asciiTheme="minorEastAsia" w:eastAsiaTheme="minorEastAsia" w:hAnsiTheme="minorEastAsia" w:cs="宋体" w:hint="eastAsia"/>
                <w:sz w:val="21"/>
                <w:szCs w:val="21"/>
              </w:rPr>
              <w:t>分。</w:t>
            </w:r>
          </w:p>
          <w:p w:rsidR="00DC3443" w:rsidRPr="00D04BEC" w:rsidRDefault="00DC3443" w:rsidP="00191246">
            <w:pPr>
              <w:pStyle w:val="CharCharCharCharCharCharCharCharCharChar"/>
              <w:widowControl/>
              <w:tabs>
                <w:tab w:val="clear" w:pos="960"/>
                <w:tab w:val="left" w:pos="420"/>
              </w:tabs>
              <w:ind w:left="0" w:firstLine="0"/>
              <w:rPr>
                <w:rFonts w:asciiTheme="minorEastAsia" w:eastAsiaTheme="minorEastAsia" w:hAnsiTheme="minorEastAsia"/>
                <w:b/>
                <w:bCs/>
                <w:color w:val="000000"/>
                <w:sz w:val="21"/>
                <w:szCs w:val="21"/>
              </w:rPr>
            </w:pPr>
            <w:r w:rsidRPr="00D04BEC">
              <w:rPr>
                <w:rFonts w:asciiTheme="minorEastAsia" w:eastAsiaTheme="minorEastAsia" w:hAnsiTheme="minorEastAsia" w:cs="宋体" w:hint="eastAsia"/>
                <w:sz w:val="21"/>
                <w:szCs w:val="21"/>
              </w:rPr>
              <w:t>注：提供证书复印件，原件或公证</w:t>
            </w:r>
            <w:proofErr w:type="gramStart"/>
            <w:r w:rsidRPr="00D04BEC">
              <w:rPr>
                <w:rFonts w:asciiTheme="minorEastAsia" w:eastAsiaTheme="minorEastAsia" w:hAnsiTheme="minorEastAsia" w:cs="宋体" w:hint="eastAsia"/>
                <w:sz w:val="21"/>
                <w:szCs w:val="21"/>
              </w:rPr>
              <w:t>件现场</w:t>
            </w:r>
            <w:proofErr w:type="gramEnd"/>
            <w:r w:rsidRPr="00D04BEC">
              <w:rPr>
                <w:rFonts w:asciiTheme="minorEastAsia" w:eastAsiaTheme="minorEastAsia" w:hAnsiTheme="minorEastAsia" w:cs="宋体" w:hint="eastAsia"/>
                <w:sz w:val="21"/>
                <w:szCs w:val="21"/>
              </w:rPr>
              <w:t>备查。</w:t>
            </w:r>
          </w:p>
        </w:tc>
      </w:tr>
    </w:tbl>
    <w:p w:rsidR="00DC3443" w:rsidRPr="003C7ACB" w:rsidRDefault="00DC3443" w:rsidP="00DC3443">
      <w:pPr>
        <w:jc w:val="left"/>
        <w:rPr>
          <w:rFonts w:ascii="宋体" w:eastAsia="宋体" w:hAnsi="宋体"/>
          <w:sz w:val="21"/>
          <w:szCs w:val="21"/>
        </w:rPr>
      </w:pPr>
      <w:r w:rsidRPr="003C7ACB">
        <w:rPr>
          <w:rFonts w:ascii="宋体" w:eastAsia="宋体" w:hAnsi="宋体" w:hint="eastAsia"/>
          <w:sz w:val="21"/>
          <w:szCs w:val="21"/>
        </w:rPr>
        <w:t>注：针对评分标准中评分的每一条，投标人在投标文件中均应提供相关资料并</w:t>
      </w:r>
      <w:proofErr w:type="gramStart"/>
      <w:r w:rsidRPr="003C7ACB">
        <w:rPr>
          <w:rFonts w:ascii="宋体" w:eastAsia="宋体" w:hAnsi="宋体" w:hint="eastAsia"/>
          <w:sz w:val="21"/>
          <w:szCs w:val="21"/>
        </w:rPr>
        <w:t>作出</w:t>
      </w:r>
      <w:proofErr w:type="gramEnd"/>
      <w:r w:rsidRPr="003C7ACB">
        <w:rPr>
          <w:rFonts w:ascii="宋体" w:eastAsia="宋体" w:hAnsi="宋体" w:hint="eastAsia"/>
          <w:sz w:val="21"/>
          <w:szCs w:val="21"/>
        </w:rPr>
        <w:t>相应说明供评标委员会评审，不提供相关资料的视为不具备该项得分的条件，对于有原件备查要求的，</w:t>
      </w:r>
      <w:r>
        <w:rPr>
          <w:rFonts w:ascii="宋体" w:eastAsia="宋体" w:hAnsi="宋体" w:hint="eastAsia"/>
          <w:sz w:val="21"/>
          <w:szCs w:val="21"/>
        </w:rPr>
        <w:t>相关原件或</w:t>
      </w:r>
      <w:proofErr w:type="gramStart"/>
      <w:r>
        <w:rPr>
          <w:rFonts w:ascii="宋体" w:eastAsia="宋体" w:hAnsi="宋体" w:hint="eastAsia"/>
          <w:sz w:val="21"/>
          <w:szCs w:val="21"/>
        </w:rPr>
        <w:t>公证件</w:t>
      </w:r>
      <w:r w:rsidRPr="003C7ACB">
        <w:rPr>
          <w:rFonts w:ascii="宋体" w:eastAsia="宋体" w:hAnsi="宋体" w:hint="eastAsia"/>
          <w:sz w:val="21"/>
          <w:szCs w:val="21"/>
        </w:rPr>
        <w:t>须在</w:t>
      </w:r>
      <w:proofErr w:type="gramEnd"/>
      <w:r w:rsidRPr="003C7ACB">
        <w:rPr>
          <w:rFonts w:ascii="宋体" w:eastAsia="宋体" w:hAnsi="宋体" w:hint="eastAsia"/>
          <w:sz w:val="21"/>
          <w:szCs w:val="21"/>
        </w:rPr>
        <w:t>投标截止时间前携带至开标现场，否则对应评分项目不得分。</w:t>
      </w:r>
    </w:p>
    <w:p w:rsidR="00DC3443" w:rsidRPr="00DC3443" w:rsidRDefault="00DC3443" w:rsidP="00DC3443">
      <w:pPr>
        <w:pStyle w:val="a0"/>
      </w:pPr>
    </w:p>
    <w:sectPr w:rsidR="00DC3443" w:rsidRPr="00DC3443" w:rsidSect="00087C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EC" w:rsidRDefault="00F844EC" w:rsidP="00BE563E">
      <w:r>
        <w:separator/>
      </w:r>
    </w:p>
  </w:endnote>
  <w:endnote w:type="continuationSeparator" w:id="0">
    <w:p w:rsidR="00F844EC" w:rsidRDefault="00F844EC" w:rsidP="00BE5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EC" w:rsidRDefault="00F844EC" w:rsidP="00BE563E">
      <w:r>
        <w:separator/>
      </w:r>
    </w:p>
  </w:footnote>
  <w:footnote w:type="continuationSeparator" w:id="0">
    <w:p w:rsidR="00F844EC" w:rsidRDefault="00F844EC" w:rsidP="00BE5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49C"/>
    <w:multiLevelType w:val="hybridMultilevel"/>
    <w:tmpl w:val="C4020342"/>
    <w:lvl w:ilvl="0" w:tplc="4DECC3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85703C"/>
    <w:multiLevelType w:val="hybridMultilevel"/>
    <w:tmpl w:val="E990EB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BB2815"/>
    <w:multiLevelType w:val="hybridMultilevel"/>
    <w:tmpl w:val="DB54A7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443"/>
    <w:rsid w:val="00081157"/>
    <w:rsid w:val="00087C79"/>
    <w:rsid w:val="001D6A30"/>
    <w:rsid w:val="002C2D8B"/>
    <w:rsid w:val="00322A59"/>
    <w:rsid w:val="0033708C"/>
    <w:rsid w:val="00374831"/>
    <w:rsid w:val="003A7928"/>
    <w:rsid w:val="003F782D"/>
    <w:rsid w:val="00490803"/>
    <w:rsid w:val="00492242"/>
    <w:rsid w:val="004E0F06"/>
    <w:rsid w:val="00620B7C"/>
    <w:rsid w:val="007D14D9"/>
    <w:rsid w:val="00812327"/>
    <w:rsid w:val="00964643"/>
    <w:rsid w:val="009A656B"/>
    <w:rsid w:val="00B72B81"/>
    <w:rsid w:val="00BB1AE6"/>
    <w:rsid w:val="00BE563E"/>
    <w:rsid w:val="00C24A7E"/>
    <w:rsid w:val="00CB4689"/>
    <w:rsid w:val="00CC6463"/>
    <w:rsid w:val="00CD2BDD"/>
    <w:rsid w:val="00DC3443"/>
    <w:rsid w:val="00DE6A76"/>
    <w:rsid w:val="00EC5B03"/>
    <w:rsid w:val="00EE10D1"/>
    <w:rsid w:val="00F844EC"/>
    <w:rsid w:val="00FF7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3443"/>
    <w:pPr>
      <w:widowControl w:val="0"/>
      <w:jc w:val="both"/>
    </w:pPr>
    <w:rPr>
      <w:rFonts w:ascii="Times New Roman" w:eastAsia="楷体_GB2312" w:hAnsi="Times New Roman" w:cs="Times New Roman"/>
      <w:sz w:val="26"/>
      <w:szCs w:val="20"/>
    </w:rPr>
  </w:style>
  <w:style w:type="paragraph" w:styleId="1">
    <w:name w:val="heading 1"/>
    <w:basedOn w:val="a"/>
    <w:next w:val="a"/>
    <w:link w:val="1Char"/>
    <w:uiPriority w:val="99"/>
    <w:qFormat/>
    <w:rsid w:val="00DC3443"/>
    <w:pPr>
      <w:keepNext/>
      <w:keepLines/>
      <w:spacing w:before="340" w:after="330" w:line="578" w:lineRule="auto"/>
      <w:outlineLvl w:val="0"/>
    </w:pPr>
    <w:rPr>
      <w:b/>
      <w:kern w:val="44"/>
      <w:sz w:val="44"/>
    </w:rPr>
  </w:style>
  <w:style w:type="paragraph" w:styleId="2">
    <w:name w:val="heading 2"/>
    <w:basedOn w:val="a"/>
    <w:next w:val="a"/>
    <w:link w:val="2Char"/>
    <w:uiPriority w:val="9"/>
    <w:unhideWhenUsed/>
    <w:qFormat/>
    <w:rsid w:val="00CD2B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4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DC3443"/>
    <w:pPr>
      <w:spacing w:after="120"/>
    </w:pPr>
  </w:style>
  <w:style w:type="character" w:customStyle="1" w:styleId="Char">
    <w:name w:val="正文文本 Char"/>
    <w:basedOn w:val="a1"/>
    <w:link w:val="a0"/>
    <w:uiPriority w:val="99"/>
    <w:rsid w:val="00DC3443"/>
    <w:rPr>
      <w:rFonts w:ascii="Times New Roman" w:eastAsia="楷体_GB2312" w:hAnsi="Times New Roman" w:cs="Times New Roman"/>
      <w:sz w:val="26"/>
      <w:szCs w:val="20"/>
    </w:rPr>
  </w:style>
  <w:style w:type="character" w:customStyle="1" w:styleId="1Char">
    <w:name w:val="标题 1 Char"/>
    <w:basedOn w:val="a1"/>
    <w:link w:val="1"/>
    <w:uiPriority w:val="99"/>
    <w:qFormat/>
    <w:rsid w:val="00DC3443"/>
    <w:rPr>
      <w:rFonts w:ascii="Times New Roman" w:eastAsia="楷体_GB2312" w:hAnsi="Times New Roman" w:cs="Times New Roman"/>
      <w:b/>
      <w:kern w:val="44"/>
      <w:sz w:val="44"/>
      <w:szCs w:val="20"/>
    </w:rPr>
  </w:style>
  <w:style w:type="character" w:customStyle="1" w:styleId="3Char">
    <w:name w:val="标题 3 Char"/>
    <w:basedOn w:val="a1"/>
    <w:link w:val="3"/>
    <w:uiPriority w:val="9"/>
    <w:rsid w:val="00DC3443"/>
    <w:rPr>
      <w:rFonts w:ascii="Times New Roman" w:eastAsia="楷体_GB2312" w:hAnsi="Times New Roman" w:cs="Times New Roman"/>
      <w:b/>
      <w:bCs/>
      <w:sz w:val="32"/>
      <w:szCs w:val="32"/>
    </w:rPr>
  </w:style>
  <w:style w:type="paragraph" w:customStyle="1" w:styleId="CharCharCharCharCharCharCharCharCharChar">
    <w:name w:val="Char Char Char Char Char Char Char Char Char Char"/>
    <w:basedOn w:val="a"/>
    <w:rsid w:val="00DC3443"/>
    <w:pPr>
      <w:tabs>
        <w:tab w:val="left" w:pos="960"/>
      </w:tabs>
      <w:ind w:left="840" w:hanging="420"/>
    </w:pPr>
    <w:rPr>
      <w:rFonts w:eastAsia="宋体"/>
      <w:sz w:val="24"/>
      <w:szCs w:val="24"/>
    </w:rPr>
  </w:style>
  <w:style w:type="character" w:customStyle="1" w:styleId="2Char">
    <w:name w:val="标题 2 Char"/>
    <w:basedOn w:val="a1"/>
    <w:link w:val="2"/>
    <w:uiPriority w:val="9"/>
    <w:rsid w:val="00CD2BDD"/>
    <w:rPr>
      <w:rFonts w:asciiTheme="majorHAnsi" w:eastAsiaTheme="majorEastAsia" w:hAnsiTheme="majorHAnsi" w:cstheme="majorBidi"/>
      <w:b/>
      <w:bCs/>
      <w:sz w:val="32"/>
      <w:szCs w:val="32"/>
    </w:rPr>
  </w:style>
  <w:style w:type="paragraph" w:styleId="a4">
    <w:name w:val="header"/>
    <w:basedOn w:val="a"/>
    <w:link w:val="Char0"/>
    <w:uiPriority w:val="99"/>
    <w:unhideWhenUsed/>
    <w:rsid w:val="00BE56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BE563E"/>
    <w:rPr>
      <w:rFonts w:ascii="Times New Roman" w:eastAsia="楷体_GB2312" w:hAnsi="Times New Roman" w:cs="Times New Roman"/>
      <w:sz w:val="18"/>
      <w:szCs w:val="18"/>
    </w:rPr>
  </w:style>
  <w:style w:type="paragraph" w:styleId="a5">
    <w:name w:val="footer"/>
    <w:basedOn w:val="a"/>
    <w:link w:val="Char1"/>
    <w:uiPriority w:val="99"/>
    <w:unhideWhenUsed/>
    <w:rsid w:val="00BE563E"/>
    <w:pPr>
      <w:tabs>
        <w:tab w:val="center" w:pos="4153"/>
        <w:tab w:val="right" w:pos="8306"/>
      </w:tabs>
      <w:snapToGrid w:val="0"/>
      <w:jc w:val="left"/>
    </w:pPr>
    <w:rPr>
      <w:sz w:val="18"/>
      <w:szCs w:val="18"/>
    </w:rPr>
  </w:style>
  <w:style w:type="character" w:customStyle="1" w:styleId="Char1">
    <w:name w:val="页脚 Char"/>
    <w:basedOn w:val="a1"/>
    <w:link w:val="a5"/>
    <w:uiPriority w:val="99"/>
    <w:rsid w:val="00BE563E"/>
    <w:rPr>
      <w:rFonts w:ascii="Times New Roman" w:eastAsia="楷体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10</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China</cp:lastModifiedBy>
  <cp:revision>19</cp:revision>
  <dcterms:created xsi:type="dcterms:W3CDTF">2021-04-27T01:19:00Z</dcterms:created>
  <dcterms:modified xsi:type="dcterms:W3CDTF">2021-05-20T05:18:00Z</dcterms:modified>
</cp:coreProperties>
</file>