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4B9B" w:rsidRDefault="001B5239">
      <w:pPr>
        <w:tabs>
          <w:tab w:val="left" w:pos="5760"/>
          <w:tab w:val="left" w:pos="6300"/>
        </w:tabs>
        <w:snapToGrid w:val="0"/>
        <w:spacing w:line="300" w:lineRule="auto"/>
        <w:jc w:val="left"/>
        <w:rPr>
          <w:sz w:val="44"/>
          <w:szCs w:val="44"/>
        </w:rPr>
      </w:pPr>
      <w:r>
        <w:rPr>
          <w:rFonts w:hint="eastAsia"/>
          <w:sz w:val="44"/>
          <w:szCs w:val="44"/>
        </w:rPr>
        <w:t xml:space="preserve"> </w:t>
      </w:r>
      <w:r>
        <w:rPr>
          <w:sz w:val="44"/>
          <w:szCs w:val="44"/>
        </w:rPr>
        <w:tab/>
      </w:r>
    </w:p>
    <w:p w:rsidR="00664B9B" w:rsidRDefault="00664B9B">
      <w:pPr>
        <w:spacing w:line="720" w:lineRule="auto"/>
        <w:jc w:val="center"/>
        <w:rPr>
          <w:rFonts w:cs="宋体"/>
          <w:b/>
          <w:sz w:val="44"/>
          <w:szCs w:val="44"/>
        </w:rPr>
      </w:pPr>
    </w:p>
    <w:p w:rsidR="00664B9B" w:rsidRDefault="001B5239">
      <w:pPr>
        <w:spacing w:line="1400" w:lineRule="exact"/>
        <w:jc w:val="center"/>
        <w:rPr>
          <w:rFonts w:hAnsiTheme="majorEastAsia"/>
          <w:b/>
          <w:sz w:val="44"/>
          <w:szCs w:val="44"/>
        </w:rPr>
      </w:pPr>
      <w:r>
        <w:rPr>
          <w:rFonts w:hAnsiTheme="majorEastAsia" w:hint="eastAsia"/>
          <w:b/>
          <w:sz w:val="44"/>
          <w:szCs w:val="44"/>
        </w:rPr>
        <w:t>苏州健雄职业技术学院</w:t>
      </w:r>
    </w:p>
    <w:p w:rsidR="00664B9B" w:rsidRDefault="001B5239">
      <w:pPr>
        <w:spacing w:line="1400" w:lineRule="exact"/>
        <w:jc w:val="center"/>
        <w:rPr>
          <w:rFonts w:hAnsiTheme="majorEastAsia"/>
          <w:b/>
          <w:sz w:val="44"/>
          <w:szCs w:val="44"/>
        </w:rPr>
      </w:pPr>
      <w:r>
        <w:rPr>
          <w:rFonts w:hAnsiTheme="majorEastAsia" w:hint="eastAsia"/>
          <w:b/>
          <w:sz w:val="44"/>
          <w:szCs w:val="44"/>
        </w:rPr>
        <w:t>固定资产清查服务采购项目</w:t>
      </w:r>
    </w:p>
    <w:p w:rsidR="00664B9B" w:rsidRDefault="00664B9B">
      <w:pPr>
        <w:spacing w:line="1400" w:lineRule="exact"/>
        <w:jc w:val="center"/>
        <w:rPr>
          <w:rFonts w:hAnsiTheme="majorEastAsia"/>
          <w:b/>
          <w:sz w:val="44"/>
          <w:szCs w:val="44"/>
        </w:rPr>
      </w:pPr>
    </w:p>
    <w:p w:rsidR="00664B9B" w:rsidRDefault="001B5239">
      <w:pPr>
        <w:spacing w:line="1400" w:lineRule="exact"/>
        <w:jc w:val="center"/>
        <w:rPr>
          <w:b/>
          <w:sz w:val="72"/>
          <w:szCs w:val="72"/>
        </w:rPr>
      </w:pPr>
      <w:r>
        <w:rPr>
          <w:rFonts w:hAnsi="宋体"/>
          <w:b/>
          <w:sz w:val="72"/>
          <w:szCs w:val="72"/>
        </w:rPr>
        <w:t>招标文件</w:t>
      </w:r>
    </w:p>
    <w:p w:rsidR="00664B9B" w:rsidRDefault="001B5239">
      <w:pPr>
        <w:spacing w:line="720" w:lineRule="auto"/>
        <w:jc w:val="center"/>
        <w:rPr>
          <w:b/>
          <w:sz w:val="44"/>
          <w:szCs w:val="44"/>
        </w:rPr>
      </w:pPr>
      <w:r>
        <w:rPr>
          <w:rFonts w:hAnsi="宋体" w:hint="eastAsia"/>
          <w:b/>
          <w:sz w:val="44"/>
          <w:szCs w:val="44"/>
        </w:rPr>
        <w:t>（资格后审）</w:t>
      </w:r>
    </w:p>
    <w:p w:rsidR="00664B9B" w:rsidRDefault="00664B9B">
      <w:pPr>
        <w:snapToGrid w:val="0"/>
        <w:spacing w:line="360" w:lineRule="auto"/>
        <w:jc w:val="center"/>
        <w:rPr>
          <w:b/>
          <w:sz w:val="36"/>
        </w:rPr>
      </w:pPr>
    </w:p>
    <w:p w:rsidR="00664B9B" w:rsidRDefault="001B5239">
      <w:pPr>
        <w:snapToGrid w:val="0"/>
        <w:spacing w:line="360" w:lineRule="auto"/>
        <w:rPr>
          <w:b/>
          <w:sz w:val="36"/>
        </w:rPr>
      </w:pPr>
      <w:r>
        <w:rPr>
          <w:rFonts w:hint="eastAsia"/>
          <w:b/>
          <w:sz w:val="36"/>
        </w:rPr>
        <w:t xml:space="preserve">    </w:t>
      </w:r>
    </w:p>
    <w:p w:rsidR="00664B9B" w:rsidRDefault="00664B9B">
      <w:pPr>
        <w:snapToGrid w:val="0"/>
        <w:spacing w:line="360" w:lineRule="auto"/>
        <w:jc w:val="center"/>
        <w:rPr>
          <w:b/>
          <w:sz w:val="36"/>
        </w:rPr>
      </w:pPr>
    </w:p>
    <w:p w:rsidR="00664B9B" w:rsidRDefault="00664B9B">
      <w:pPr>
        <w:snapToGrid w:val="0"/>
        <w:spacing w:line="360" w:lineRule="auto"/>
        <w:jc w:val="center"/>
        <w:rPr>
          <w:b/>
          <w:sz w:val="36"/>
        </w:rPr>
      </w:pPr>
    </w:p>
    <w:p w:rsidR="00664B9B" w:rsidRDefault="00664B9B">
      <w:pPr>
        <w:snapToGrid w:val="0"/>
        <w:spacing w:line="360" w:lineRule="auto"/>
        <w:jc w:val="center"/>
        <w:rPr>
          <w:b/>
          <w:sz w:val="36"/>
        </w:rPr>
      </w:pPr>
    </w:p>
    <w:p w:rsidR="00664B9B" w:rsidRDefault="00664B9B">
      <w:pPr>
        <w:snapToGrid w:val="0"/>
        <w:spacing w:line="360" w:lineRule="auto"/>
        <w:jc w:val="center"/>
        <w:rPr>
          <w:b/>
          <w:sz w:val="36"/>
        </w:rPr>
      </w:pPr>
    </w:p>
    <w:p w:rsidR="00664B9B" w:rsidRDefault="00664B9B">
      <w:pPr>
        <w:pStyle w:val="22"/>
        <w:ind w:firstLine="420"/>
      </w:pPr>
    </w:p>
    <w:p w:rsidR="00664B9B" w:rsidRDefault="00664B9B">
      <w:pPr>
        <w:pStyle w:val="22"/>
        <w:ind w:firstLine="420"/>
      </w:pPr>
    </w:p>
    <w:p w:rsidR="00664B9B" w:rsidRDefault="00664B9B">
      <w:pPr>
        <w:pStyle w:val="22"/>
        <w:ind w:firstLine="420"/>
      </w:pPr>
    </w:p>
    <w:p w:rsidR="00664B9B" w:rsidRDefault="001B5239">
      <w:pPr>
        <w:ind w:leftChars="400" w:left="840"/>
        <w:jc w:val="center"/>
        <w:rPr>
          <w:rFonts w:cs="宋体"/>
          <w:b/>
          <w:snapToGrid w:val="0"/>
          <w:kern w:val="0"/>
          <w:sz w:val="30"/>
          <w:szCs w:val="30"/>
        </w:rPr>
      </w:pPr>
      <w:r>
        <w:rPr>
          <w:rFonts w:hAnsi="宋体" w:cs="宋体" w:hint="eastAsia"/>
          <w:b/>
          <w:snapToGrid w:val="0"/>
          <w:kern w:val="0"/>
          <w:sz w:val="30"/>
          <w:szCs w:val="30"/>
        </w:rPr>
        <w:t>采购单位：苏州健雄职业技术学院</w:t>
      </w:r>
    </w:p>
    <w:p w:rsidR="00664B9B" w:rsidRDefault="001B5239">
      <w:pPr>
        <w:ind w:leftChars="400" w:left="840" w:firstLineChars="1046" w:firstLine="3150"/>
        <w:jc w:val="left"/>
        <w:rPr>
          <w:rFonts w:cs="宋体"/>
          <w:b/>
          <w:snapToGrid w:val="0"/>
          <w:kern w:val="0"/>
          <w:sz w:val="30"/>
          <w:szCs w:val="30"/>
        </w:rPr>
        <w:sectPr w:rsidR="00664B9B">
          <w:headerReference w:type="default" r:id="rId8"/>
          <w:footerReference w:type="default" r:id="rId9"/>
          <w:headerReference w:type="first" r:id="rId10"/>
          <w:pgSz w:w="11906" w:h="16838"/>
          <w:pgMar w:top="851" w:right="851" w:bottom="851" w:left="851" w:header="851" w:footer="454" w:gutter="0"/>
          <w:pgNumType w:start="1"/>
          <w:cols w:space="720"/>
          <w:titlePg/>
          <w:docGrid w:type="lines" w:linePitch="312"/>
        </w:sectPr>
      </w:pPr>
      <w:r>
        <w:rPr>
          <w:rFonts w:hAnsi="宋体" w:cs="宋体" w:hint="eastAsia"/>
          <w:b/>
          <w:snapToGrid w:val="0"/>
          <w:kern w:val="0"/>
          <w:sz w:val="30"/>
          <w:szCs w:val="30"/>
        </w:rPr>
        <w:t>二〇二四年四月</w:t>
      </w:r>
      <w:r w:rsidR="00D618B7">
        <w:rPr>
          <w:rFonts w:hAnsi="宋体" w:cs="宋体" w:hint="eastAsia"/>
          <w:b/>
          <w:snapToGrid w:val="0"/>
          <w:kern w:val="0"/>
          <w:sz w:val="30"/>
          <w:szCs w:val="30"/>
        </w:rPr>
        <w:t>十一</w:t>
      </w:r>
      <w:r>
        <w:rPr>
          <w:rFonts w:hAnsi="宋体" w:cs="宋体" w:hint="eastAsia"/>
          <w:b/>
          <w:snapToGrid w:val="0"/>
          <w:kern w:val="0"/>
          <w:sz w:val="30"/>
          <w:szCs w:val="30"/>
        </w:rPr>
        <w:t>日</w:t>
      </w:r>
    </w:p>
    <w:p w:rsidR="00664B9B" w:rsidRDefault="001B5239">
      <w:pPr>
        <w:jc w:val="center"/>
        <w:rPr>
          <w:b/>
          <w:sz w:val="44"/>
          <w:szCs w:val="44"/>
        </w:rPr>
      </w:pPr>
      <w:r>
        <w:rPr>
          <w:rFonts w:hAnsi="宋体" w:hint="eastAsia"/>
          <w:b/>
          <w:sz w:val="44"/>
          <w:szCs w:val="44"/>
        </w:rPr>
        <w:lastRenderedPageBreak/>
        <w:t>目</w:t>
      </w:r>
      <w:r>
        <w:rPr>
          <w:rFonts w:hint="eastAsia"/>
          <w:b/>
          <w:sz w:val="44"/>
          <w:szCs w:val="44"/>
        </w:rPr>
        <w:t xml:space="preserve">  </w:t>
      </w:r>
      <w:r>
        <w:rPr>
          <w:rFonts w:hAnsi="宋体" w:hint="eastAsia"/>
          <w:b/>
          <w:sz w:val="44"/>
          <w:szCs w:val="44"/>
        </w:rPr>
        <w:t>录</w:t>
      </w:r>
    </w:p>
    <w:p w:rsidR="00664B9B" w:rsidRDefault="00664B9B">
      <w:pPr>
        <w:pStyle w:val="a6"/>
        <w:overflowPunct w:val="0"/>
        <w:ind w:firstLine="0"/>
        <w:jc w:val="center"/>
        <w:rPr>
          <w:rFonts w:eastAsia="宋体"/>
          <w:sz w:val="30"/>
        </w:rPr>
      </w:pPr>
    </w:p>
    <w:p w:rsidR="00664B9B" w:rsidRDefault="001B5239">
      <w:pPr>
        <w:pStyle w:val="10"/>
        <w:tabs>
          <w:tab w:val="right" w:leader="dot" w:pos="9528"/>
        </w:tabs>
        <w:spacing w:line="1200" w:lineRule="exact"/>
        <w:rPr>
          <w:rFonts w:eastAsia="宋体"/>
          <w:sz w:val="32"/>
          <w:szCs w:val="32"/>
        </w:rPr>
      </w:pPr>
      <w:r>
        <w:rPr>
          <w:rFonts w:eastAsia="宋体"/>
          <w:b/>
          <w:bCs/>
          <w:sz w:val="36"/>
          <w:szCs w:val="36"/>
        </w:rPr>
        <w:fldChar w:fldCharType="begin"/>
      </w:r>
      <w:r>
        <w:rPr>
          <w:rFonts w:eastAsia="宋体"/>
          <w:b/>
          <w:bCs/>
          <w:sz w:val="36"/>
          <w:szCs w:val="36"/>
        </w:rPr>
        <w:instrText xml:space="preserve"> TOC \o "1-1"</w:instrText>
      </w:r>
      <w:r>
        <w:rPr>
          <w:rFonts w:eastAsia="宋体"/>
          <w:b/>
          <w:bCs/>
          <w:sz w:val="36"/>
          <w:szCs w:val="36"/>
        </w:rPr>
        <w:fldChar w:fldCharType="separate"/>
      </w:r>
      <w:r>
        <w:rPr>
          <w:rFonts w:eastAsia="宋体" w:hAnsi="宋体"/>
          <w:sz w:val="32"/>
          <w:szCs w:val="32"/>
        </w:rPr>
        <w:t>第一章</w:t>
      </w:r>
      <w:r>
        <w:rPr>
          <w:rFonts w:eastAsia="宋体"/>
          <w:sz w:val="32"/>
          <w:szCs w:val="32"/>
        </w:rPr>
        <w:t xml:space="preserve"> </w:t>
      </w:r>
      <w:r>
        <w:rPr>
          <w:rFonts w:eastAsia="宋体" w:hAnsi="宋体" w:hint="eastAsia"/>
          <w:sz w:val="32"/>
          <w:szCs w:val="32"/>
        </w:rPr>
        <w:t>竞争性磋商公告</w:t>
      </w:r>
    </w:p>
    <w:p w:rsidR="00664B9B" w:rsidRDefault="001B5239">
      <w:pPr>
        <w:pStyle w:val="10"/>
        <w:tabs>
          <w:tab w:val="right" w:leader="dot" w:pos="9528"/>
        </w:tabs>
        <w:spacing w:line="1200" w:lineRule="exact"/>
        <w:rPr>
          <w:rFonts w:eastAsia="宋体"/>
          <w:sz w:val="32"/>
          <w:szCs w:val="32"/>
        </w:rPr>
      </w:pPr>
      <w:r>
        <w:rPr>
          <w:rFonts w:eastAsia="宋体" w:hAnsi="宋体"/>
          <w:sz w:val="32"/>
          <w:szCs w:val="32"/>
        </w:rPr>
        <w:t>第二章</w:t>
      </w:r>
      <w:r>
        <w:rPr>
          <w:rFonts w:eastAsia="宋体"/>
          <w:sz w:val="32"/>
          <w:szCs w:val="32"/>
        </w:rPr>
        <w:t xml:space="preserve"> </w:t>
      </w:r>
      <w:r>
        <w:rPr>
          <w:rFonts w:eastAsia="宋体" w:hAnsi="宋体"/>
          <w:sz w:val="32"/>
          <w:szCs w:val="32"/>
        </w:rPr>
        <w:t>投标</w:t>
      </w:r>
      <w:r>
        <w:rPr>
          <w:rFonts w:eastAsia="宋体" w:hAnsi="宋体" w:hint="eastAsia"/>
          <w:sz w:val="32"/>
          <w:szCs w:val="32"/>
        </w:rPr>
        <w:t>供应商</w:t>
      </w:r>
      <w:r>
        <w:rPr>
          <w:rFonts w:eastAsia="宋体" w:hAnsi="宋体"/>
          <w:sz w:val="32"/>
          <w:szCs w:val="32"/>
        </w:rPr>
        <w:t>须知</w:t>
      </w:r>
    </w:p>
    <w:p w:rsidR="00664B9B" w:rsidRDefault="001B5239">
      <w:pPr>
        <w:pStyle w:val="10"/>
        <w:tabs>
          <w:tab w:val="right" w:leader="dot" w:pos="9528"/>
        </w:tabs>
        <w:spacing w:line="1200" w:lineRule="exact"/>
        <w:rPr>
          <w:rFonts w:eastAsia="宋体"/>
          <w:sz w:val="32"/>
          <w:szCs w:val="32"/>
        </w:rPr>
      </w:pPr>
      <w:r>
        <w:rPr>
          <w:rFonts w:eastAsia="宋体" w:hAnsi="宋体"/>
          <w:sz w:val="32"/>
          <w:szCs w:val="32"/>
        </w:rPr>
        <w:t>第三章</w:t>
      </w:r>
      <w:r>
        <w:rPr>
          <w:rFonts w:eastAsia="宋体"/>
          <w:sz w:val="32"/>
          <w:szCs w:val="32"/>
        </w:rPr>
        <w:t xml:space="preserve"> </w:t>
      </w:r>
      <w:r>
        <w:rPr>
          <w:rFonts w:eastAsia="宋体" w:hAnsi="宋体"/>
          <w:sz w:val="32"/>
          <w:szCs w:val="32"/>
        </w:rPr>
        <w:t>项目需求</w:t>
      </w:r>
    </w:p>
    <w:p w:rsidR="00664B9B" w:rsidRDefault="001B5239">
      <w:pPr>
        <w:pStyle w:val="10"/>
        <w:tabs>
          <w:tab w:val="right" w:leader="dot" w:pos="9528"/>
        </w:tabs>
        <w:spacing w:line="1200" w:lineRule="exact"/>
        <w:rPr>
          <w:rFonts w:eastAsia="宋体"/>
          <w:sz w:val="32"/>
          <w:szCs w:val="32"/>
        </w:rPr>
      </w:pPr>
      <w:r>
        <w:rPr>
          <w:rFonts w:eastAsia="宋体" w:hAnsi="宋体"/>
          <w:sz w:val="32"/>
          <w:szCs w:val="32"/>
        </w:rPr>
        <w:t>第</w:t>
      </w:r>
      <w:r>
        <w:rPr>
          <w:rFonts w:eastAsia="宋体" w:hAnsi="宋体" w:hint="eastAsia"/>
          <w:sz w:val="32"/>
          <w:szCs w:val="32"/>
        </w:rPr>
        <w:t>四</w:t>
      </w:r>
      <w:r>
        <w:rPr>
          <w:rFonts w:eastAsia="宋体" w:hAnsi="宋体"/>
          <w:sz w:val="32"/>
          <w:szCs w:val="32"/>
        </w:rPr>
        <w:t>章</w:t>
      </w:r>
      <w:r>
        <w:rPr>
          <w:rFonts w:eastAsia="宋体"/>
          <w:sz w:val="32"/>
          <w:szCs w:val="32"/>
        </w:rPr>
        <w:t xml:space="preserve"> </w:t>
      </w:r>
      <w:r>
        <w:rPr>
          <w:rFonts w:eastAsia="宋体" w:hAnsi="宋体" w:hint="eastAsia"/>
          <w:sz w:val="32"/>
          <w:szCs w:val="32"/>
        </w:rPr>
        <w:t>评审方法和程序</w:t>
      </w:r>
    </w:p>
    <w:p w:rsidR="00664B9B" w:rsidRDefault="001B5239">
      <w:pPr>
        <w:spacing w:line="1200" w:lineRule="exact"/>
        <w:rPr>
          <w:sz w:val="36"/>
          <w:szCs w:val="36"/>
        </w:rPr>
      </w:pPr>
      <w:r>
        <w:rPr>
          <w:rFonts w:hAnsi="宋体"/>
          <w:sz w:val="32"/>
          <w:szCs w:val="32"/>
        </w:rPr>
        <w:t>第</w:t>
      </w:r>
      <w:r w:rsidR="00A83BDA">
        <w:rPr>
          <w:rFonts w:hAnsi="宋体" w:hint="eastAsia"/>
          <w:sz w:val="32"/>
          <w:szCs w:val="32"/>
        </w:rPr>
        <w:t>五</w:t>
      </w:r>
      <w:r>
        <w:rPr>
          <w:rFonts w:hAnsi="宋体"/>
          <w:sz w:val="32"/>
          <w:szCs w:val="32"/>
        </w:rPr>
        <w:t>章</w:t>
      </w:r>
      <w:r>
        <w:rPr>
          <w:rFonts w:hint="eastAsia"/>
          <w:sz w:val="32"/>
          <w:szCs w:val="32"/>
        </w:rPr>
        <w:t xml:space="preserve"> </w:t>
      </w:r>
      <w:r>
        <w:rPr>
          <w:rFonts w:hAnsi="宋体" w:hint="eastAsia"/>
          <w:sz w:val="32"/>
          <w:szCs w:val="32"/>
        </w:rPr>
        <w:t>响应文件组成及格式</w:t>
      </w:r>
    </w:p>
    <w:p w:rsidR="00664B9B" w:rsidRDefault="001B5239">
      <w:pPr>
        <w:rPr>
          <w:b/>
          <w:bCs/>
          <w:sz w:val="36"/>
          <w:szCs w:val="36"/>
        </w:rPr>
      </w:pPr>
      <w:r>
        <w:rPr>
          <w:b/>
          <w:bCs/>
          <w:sz w:val="36"/>
          <w:szCs w:val="36"/>
        </w:rPr>
        <w:fldChar w:fldCharType="end"/>
      </w:r>
    </w:p>
    <w:p w:rsidR="00664B9B" w:rsidRDefault="00664B9B">
      <w:pPr>
        <w:rPr>
          <w:b/>
          <w:bCs/>
          <w:sz w:val="36"/>
          <w:szCs w:val="36"/>
        </w:rPr>
      </w:pPr>
    </w:p>
    <w:p w:rsidR="00664B9B" w:rsidRDefault="00664B9B">
      <w:pPr>
        <w:rPr>
          <w:b/>
          <w:bCs/>
          <w:sz w:val="36"/>
          <w:szCs w:val="36"/>
        </w:rPr>
      </w:pPr>
    </w:p>
    <w:p w:rsidR="00664B9B" w:rsidRDefault="00664B9B">
      <w:pPr>
        <w:rPr>
          <w:b/>
          <w:bCs/>
          <w:sz w:val="36"/>
          <w:szCs w:val="36"/>
        </w:rPr>
      </w:pPr>
    </w:p>
    <w:p w:rsidR="00664B9B" w:rsidRDefault="001B5239">
      <w:pPr>
        <w:snapToGrid w:val="0"/>
        <w:spacing w:line="360" w:lineRule="auto"/>
        <w:rPr>
          <w:rFonts w:cs="宋体"/>
          <w:b/>
          <w:szCs w:val="21"/>
        </w:rPr>
      </w:pPr>
      <w:r>
        <w:rPr>
          <w:w w:val="80"/>
          <w:szCs w:val="44"/>
        </w:rPr>
        <w:br w:type="page"/>
      </w:r>
      <w:r>
        <w:rPr>
          <w:rFonts w:hAnsi="宋体" w:cs="宋体" w:hint="eastAsia"/>
          <w:b/>
          <w:szCs w:val="21"/>
        </w:rPr>
        <w:lastRenderedPageBreak/>
        <w:t>尊敬的投标供应商：</w:t>
      </w:r>
    </w:p>
    <w:p w:rsidR="00664B9B" w:rsidRDefault="001B5239">
      <w:pPr>
        <w:pStyle w:val="1"/>
        <w:keepNext w:val="0"/>
        <w:keepLines w:val="0"/>
        <w:adjustRightInd w:val="0"/>
        <w:snapToGrid w:val="0"/>
        <w:spacing w:before="0" w:after="0" w:line="360" w:lineRule="auto"/>
        <w:jc w:val="left"/>
        <w:textAlignment w:val="baseline"/>
        <w:rPr>
          <w:rFonts w:eastAsia="宋体"/>
          <w:w w:val="80"/>
          <w:szCs w:val="44"/>
        </w:rPr>
      </w:pPr>
      <w:r>
        <w:rPr>
          <w:rFonts w:eastAsia="宋体" w:hAnsi="宋体" w:cs="宋体" w:hint="eastAsia"/>
          <w:kern w:val="2"/>
          <w:sz w:val="21"/>
          <w:szCs w:val="21"/>
        </w:rPr>
        <w:t>欢迎参加本采购项目的竞争性磋商。为了保证本次磋商项目顺利进行，请在制作响应文件之前，仔细阅读本竞争性磋商文件的各项条款，并按要求制作和递交响应文件。谢谢合作！</w:t>
      </w:r>
    </w:p>
    <w:p w:rsidR="00664B9B" w:rsidRDefault="001B5239">
      <w:pPr>
        <w:pStyle w:val="1"/>
        <w:keepNext w:val="0"/>
        <w:keepLines w:val="0"/>
        <w:adjustRightInd w:val="0"/>
        <w:snapToGrid w:val="0"/>
        <w:spacing w:before="0" w:after="0" w:line="800" w:lineRule="exact"/>
        <w:jc w:val="center"/>
        <w:textAlignment w:val="baseline"/>
        <w:rPr>
          <w:rFonts w:eastAsia="宋体"/>
          <w:w w:val="80"/>
          <w:szCs w:val="44"/>
        </w:rPr>
      </w:pPr>
      <w:r>
        <w:rPr>
          <w:rFonts w:eastAsia="宋体" w:hAnsi="宋体" w:hint="eastAsia"/>
          <w:w w:val="80"/>
          <w:szCs w:val="44"/>
        </w:rPr>
        <w:t>第一章</w:t>
      </w:r>
      <w:r>
        <w:rPr>
          <w:rFonts w:eastAsia="宋体" w:hint="eastAsia"/>
          <w:w w:val="80"/>
          <w:szCs w:val="44"/>
        </w:rPr>
        <w:t xml:space="preserve">  </w:t>
      </w:r>
      <w:bookmarkStart w:id="0" w:name="OLE_LINK2"/>
      <w:bookmarkStart w:id="1" w:name="OLE_LINK1"/>
      <w:r>
        <w:rPr>
          <w:rFonts w:eastAsia="宋体" w:hAnsi="宋体" w:hint="eastAsia"/>
          <w:w w:val="80"/>
          <w:szCs w:val="44"/>
        </w:rPr>
        <w:t>竞争性磋商公告</w:t>
      </w:r>
    </w:p>
    <w:p w:rsidR="00664B9B" w:rsidRDefault="003728D6" w:rsidP="003728D6">
      <w:pPr>
        <w:spacing w:line="480" w:lineRule="exact"/>
        <w:ind w:left="482"/>
        <w:rPr>
          <w:sz w:val="24"/>
          <w:szCs w:val="24"/>
        </w:rPr>
      </w:pPr>
      <w:bookmarkStart w:id="2" w:name="_GoBack"/>
      <w:r>
        <w:rPr>
          <w:rFonts w:cs="宋体" w:hint="eastAsia"/>
          <w:b/>
          <w:bCs/>
          <w:sz w:val="24"/>
          <w:szCs w:val="24"/>
        </w:rPr>
        <w:t>一、</w:t>
      </w:r>
      <w:r w:rsidR="001B5239" w:rsidRPr="00FE2ADD">
        <w:rPr>
          <w:rFonts w:cs="宋体" w:hint="eastAsia"/>
          <w:b/>
          <w:bCs/>
          <w:sz w:val="24"/>
          <w:szCs w:val="24"/>
        </w:rPr>
        <w:t>项目名称</w:t>
      </w:r>
      <w:r w:rsidR="001B5239">
        <w:rPr>
          <w:rFonts w:hAnsi="宋体" w:hint="eastAsia"/>
          <w:sz w:val="24"/>
          <w:szCs w:val="24"/>
        </w:rPr>
        <w:t>：苏州健雄职业技术学院固定资产清查服务采购项目</w:t>
      </w:r>
    </w:p>
    <w:p w:rsidR="00664B9B" w:rsidRDefault="003728D6" w:rsidP="003728D6">
      <w:pPr>
        <w:spacing w:line="480" w:lineRule="exact"/>
        <w:ind w:left="482"/>
        <w:rPr>
          <w:sz w:val="24"/>
          <w:szCs w:val="24"/>
        </w:rPr>
      </w:pPr>
      <w:r>
        <w:rPr>
          <w:rFonts w:cs="宋体" w:hint="eastAsia"/>
          <w:b/>
          <w:bCs/>
          <w:sz w:val="24"/>
          <w:szCs w:val="24"/>
        </w:rPr>
        <w:t>二、</w:t>
      </w:r>
      <w:r w:rsidR="001B5239" w:rsidRPr="00FE2ADD">
        <w:rPr>
          <w:rFonts w:cs="宋体" w:hint="eastAsia"/>
          <w:b/>
          <w:bCs/>
          <w:sz w:val="24"/>
          <w:szCs w:val="24"/>
        </w:rPr>
        <w:t>项目预算</w:t>
      </w:r>
      <w:r w:rsidR="001B5239">
        <w:rPr>
          <w:rFonts w:hAnsi="宋体" w:hint="eastAsia"/>
          <w:sz w:val="24"/>
          <w:szCs w:val="24"/>
        </w:rPr>
        <w:t>：</w:t>
      </w:r>
      <w:r w:rsidR="001B5239">
        <w:rPr>
          <w:rFonts w:hint="eastAsia"/>
          <w:sz w:val="24"/>
          <w:szCs w:val="24"/>
        </w:rPr>
        <w:t>10</w:t>
      </w:r>
      <w:r w:rsidR="001B5239">
        <w:rPr>
          <w:rFonts w:hint="eastAsia"/>
          <w:sz w:val="24"/>
          <w:szCs w:val="24"/>
        </w:rPr>
        <w:t>万元</w:t>
      </w:r>
    </w:p>
    <w:p w:rsidR="00664B9B" w:rsidRDefault="001B5239" w:rsidP="00FE2ADD">
      <w:pPr>
        <w:spacing w:line="480" w:lineRule="exact"/>
        <w:ind w:firstLineChars="200" w:firstLine="482"/>
        <w:rPr>
          <w:sz w:val="24"/>
          <w:szCs w:val="24"/>
        </w:rPr>
      </w:pPr>
      <w:r w:rsidRPr="00FE2ADD">
        <w:rPr>
          <w:rFonts w:cs="宋体" w:hint="eastAsia"/>
          <w:b/>
          <w:bCs/>
          <w:sz w:val="24"/>
          <w:szCs w:val="24"/>
        </w:rPr>
        <w:t>三、项目需求</w:t>
      </w:r>
      <w:r>
        <w:rPr>
          <w:rFonts w:hAnsi="宋体" w:hint="eastAsia"/>
          <w:sz w:val="24"/>
          <w:szCs w:val="24"/>
        </w:rPr>
        <w:t>：详见第三章</w:t>
      </w:r>
    </w:p>
    <w:p w:rsidR="00664B9B" w:rsidRDefault="001B5239" w:rsidP="00FE2ADD">
      <w:pPr>
        <w:spacing w:line="480" w:lineRule="exact"/>
        <w:ind w:firstLineChars="200" w:firstLine="482"/>
        <w:rPr>
          <w:sz w:val="24"/>
          <w:szCs w:val="24"/>
        </w:rPr>
      </w:pPr>
      <w:r w:rsidRPr="00FE2ADD">
        <w:rPr>
          <w:rFonts w:cs="宋体" w:hint="eastAsia"/>
          <w:b/>
          <w:bCs/>
          <w:sz w:val="24"/>
          <w:szCs w:val="24"/>
        </w:rPr>
        <w:t>四、服务期限</w:t>
      </w:r>
      <w:r>
        <w:rPr>
          <w:rFonts w:hAnsi="宋体" w:hint="eastAsia"/>
          <w:sz w:val="24"/>
          <w:szCs w:val="24"/>
        </w:rPr>
        <w:t>：签订合同后</w:t>
      </w:r>
      <w:r>
        <w:rPr>
          <w:rFonts w:hAnsi="宋体" w:hint="eastAsia"/>
          <w:sz w:val="24"/>
          <w:szCs w:val="24"/>
        </w:rPr>
        <w:t>6</w:t>
      </w:r>
      <w:r>
        <w:rPr>
          <w:rFonts w:hAnsi="宋体" w:hint="eastAsia"/>
          <w:sz w:val="24"/>
          <w:szCs w:val="24"/>
        </w:rPr>
        <w:t>个自然月内完成所有资产清查工作并最终提交资产清查报告。</w:t>
      </w:r>
    </w:p>
    <w:p w:rsidR="00664B9B" w:rsidRDefault="001B5239" w:rsidP="00FE2ADD">
      <w:pPr>
        <w:spacing w:line="480" w:lineRule="exact"/>
        <w:ind w:firstLineChars="200" w:firstLine="482"/>
        <w:rPr>
          <w:sz w:val="24"/>
          <w:szCs w:val="24"/>
        </w:rPr>
      </w:pPr>
      <w:r w:rsidRPr="00FE2ADD">
        <w:rPr>
          <w:rFonts w:cs="宋体" w:hint="eastAsia"/>
          <w:b/>
          <w:bCs/>
          <w:sz w:val="24"/>
          <w:szCs w:val="24"/>
        </w:rPr>
        <w:t>五、供应商资格要求</w:t>
      </w:r>
      <w:r>
        <w:rPr>
          <w:rFonts w:hint="eastAsia"/>
          <w:sz w:val="24"/>
          <w:szCs w:val="24"/>
        </w:rPr>
        <w:t xml:space="preserve"> </w:t>
      </w:r>
    </w:p>
    <w:p w:rsidR="00664B9B" w:rsidRDefault="001B5239">
      <w:pPr>
        <w:spacing w:line="480" w:lineRule="exact"/>
        <w:ind w:firstLineChars="200" w:firstLine="480"/>
        <w:rPr>
          <w:sz w:val="24"/>
          <w:szCs w:val="24"/>
        </w:rPr>
      </w:pPr>
      <w:r>
        <w:rPr>
          <w:rFonts w:hint="eastAsia"/>
          <w:sz w:val="24"/>
          <w:szCs w:val="24"/>
        </w:rPr>
        <w:t>1</w:t>
      </w:r>
      <w:r>
        <w:rPr>
          <w:rFonts w:hint="eastAsia"/>
          <w:sz w:val="24"/>
          <w:szCs w:val="24"/>
        </w:rPr>
        <w:t>、符合《政府采购法》第二十二条之规定：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w:t>
      </w:r>
    </w:p>
    <w:p w:rsidR="00664B9B" w:rsidRDefault="001B5239">
      <w:pPr>
        <w:spacing w:line="480" w:lineRule="exact"/>
        <w:ind w:firstLineChars="200" w:firstLine="480"/>
        <w:rPr>
          <w:sz w:val="24"/>
          <w:szCs w:val="24"/>
        </w:rPr>
      </w:pPr>
      <w:r>
        <w:rPr>
          <w:rFonts w:hint="eastAsia"/>
          <w:sz w:val="24"/>
          <w:szCs w:val="24"/>
        </w:rPr>
        <w:t>2</w:t>
      </w:r>
      <w:r>
        <w:rPr>
          <w:rFonts w:hint="eastAsia"/>
          <w:sz w:val="24"/>
          <w:szCs w:val="24"/>
        </w:rPr>
        <w:t>、未被“信用中国”网站（</w:t>
      </w:r>
      <w:r>
        <w:rPr>
          <w:rFonts w:hint="eastAsia"/>
          <w:sz w:val="24"/>
          <w:szCs w:val="24"/>
        </w:rPr>
        <w:t>www.creditchina.gov.cn</w:t>
      </w:r>
      <w:r>
        <w:rPr>
          <w:rFonts w:hint="eastAsia"/>
          <w:sz w:val="24"/>
          <w:szCs w:val="24"/>
        </w:rPr>
        <w:t>）列入失信被执行人、重大税收违法案件当事人名单、政府采购严重失信行为记录名单。</w:t>
      </w:r>
    </w:p>
    <w:p w:rsidR="00664B9B" w:rsidRDefault="001B5239">
      <w:pPr>
        <w:spacing w:line="480" w:lineRule="exact"/>
        <w:ind w:firstLineChars="200" w:firstLine="482"/>
        <w:rPr>
          <w:b/>
          <w:bCs/>
          <w:sz w:val="24"/>
          <w:szCs w:val="24"/>
        </w:rPr>
      </w:pPr>
      <w:r>
        <w:rPr>
          <w:rFonts w:hint="eastAsia"/>
          <w:b/>
          <w:bCs/>
          <w:sz w:val="24"/>
          <w:szCs w:val="24"/>
        </w:rPr>
        <w:t>供应</w:t>
      </w:r>
      <w:proofErr w:type="gramStart"/>
      <w:r>
        <w:rPr>
          <w:rFonts w:hint="eastAsia"/>
          <w:b/>
          <w:bCs/>
          <w:sz w:val="24"/>
          <w:szCs w:val="24"/>
        </w:rPr>
        <w:t>商其它</w:t>
      </w:r>
      <w:proofErr w:type="gramEnd"/>
      <w:r>
        <w:rPr>
          <w:rFonts w:hint="eastAsia"/>
          <w:b/>
          <w:bCs/>
          <w:sz w:val="24"/>
          <w:szCs w:val="24"/>
        </w:rPr>
        <w:t>资格要求：</w:t>
      </w:r>
    </w:p>
    <w:p w:rsidR="00664B9B" w:rsidRDefault="001B5239">
      <w:pPr>
        <w:spacing w:line="480" w:lineRule="exact"/>
        <w:ind w:firstLineChars="200" w:firstLine="480"/>
        <w:rPr>
          <w:sz w:val="24"/>
          <w:szCs w:val="24"/>
        </w:rPr>
      </w:pPr>
      <w:r>
        <w:rPr>
          <w:rFonts w:hint="eastAsia"/>
          <w:sz w:val="24"/>
          <w:szCs w:val="24"/>
        </w:rPr>
        <w:t>1</w:t>
      </w:r>
      <w:r>
        <w:rPr>
          <w:rFonts w:hint="eastAsia"/>
          <w:sz w:val="24"/>
          <w:szCs w:val="24"/>
        </w:rPr>
        <w:t>、供应商具有有效的营业执照。</w:t>
      </w:r>
    </w:p>
    <w:p w:rsidR="00664B9B" w:rsidRDefault="001B5239">
      <w:pPr>
        <w:spacing w:line="480" w:lineRule="exact"/>
        <w:ind w:firstLineChars="200" w:firstLine="480"/>
        <w:rPr>
          <w:sz w:val="24"/>
          <w:szCs w:val="24"/>
        </w:rPr>
      </w:pPr>
      <w:r>
        <w:rPr>
          <w:rFonts w:hint="eastAsia"/>
          <w:sz w:val="24"/>
          <w:szCs w:val="24"/>
        </w:rPr>
        <w:t>2</w:t>
      </w:r>
      <w:r>
        <w:rPr>
          <w:rFonts w:hint="eastAsia"/>
          <w:sz w:val="24"/>
          <w:szCs w:val="24"/>
        </w:rPr>
        <w:t>、供应商具有会计师事务所执业证书。</w:t>
      </w:r>
    </w:p>
    <w:p w:rsidR="00664B9B" w:rsidRDefault="001B5239">
      <w:pPr>
        <w:spacing w:line="480" w:lineRule="exact"/>
        <w:ind w:firstLineChars="200" w:firstLine="480"/>
        <w:rPr>
          <w:sz w:val="24"/>
          <w:szCs w:val="24"/>
        </w:rPr>
      </w:pPr>
      <w:r>
        <w:rPr>
          <w:rFonts w:hint="eastAsia"/>
          <w:sz w:val="24"/>
          <w:szCs w:val="24"/>
        </w:rPr>
        <w:t>3</w:t>
      </w:r>
      <w:r>
        <w:rPr>
          <w:rFonts w:hint="eastAsia"/>
          <w:sz w:val="24"/>
          <w:szCs w:val="24"/>
        </w:rPr>
        <w:t>、拟派项目负责人具有注册会计师或资产评估师资格证书，承担过</w:t>
      </w:r>
      <w:r w:rsidRPr="00457357">
        <w:rPr>
          <w:rFonts w:hint="eastAsia"/>
          <w:sz w:val="24"/>
          <w:szCs w:val="24"/>
        </w:rPr>
        <w:t>类似</w:t>
      </w:r>
      <w:r>
        <w:rPr>
          <w:rFonts w:hint="eastAsia"/>
          <w:sz w:val="24"/>
          <w:szCs w:val="24"/>
        </w:rPr>
        <w:t>资产清查项目，提供相关证明材料。</w:t>
      </w:r>
    </w:p>
    <w:p w:rsidR="00664B9B" w:rsidRDefault="001B5239">
      <w:pPr>
        <w:pStyle w:val="a8"/>
        <w:ind w:firstLineChars="200" w:firstLine="480"/>
        <w:rPr>
          <w:sz w:val="24"/>
          <w:szCs w:val="24"/>
        </w:rPr>
      </w:pPr>
      <w:r>
        <w:rPr>
          <w:rFonts w:hint="eastAsia"/>
          <w:sz w:val="24"/>
          <w:szCs w:val="24"/>
        </w:rPr>
        <w:t>4</w:t>
      </w:r>
      <w:r>
        <w:rPr>
          <w:rFonts w:hint="eastAsia"/>
          <w:sz w:val="24"/>
          <w:szCs w:val="24"/>
        </w:rPr>
        <w:t>、投标人为总公司（总所）的分公司或分支关联机构参加投标的，必须是由总公司（总所）授权的分公司或分支关联机构参加投标，须提供其总公司（总所）出具的投标授权书原件</w:t>
      </w:r>
    </w:p>
    <w:p w:rsidR="00664B9B" w:rsidRDefault="001B5239">
      <w:pPr>
        <w:spacing w:line="480" w:lineRule="exact"/>
        <w:ind w:firstLineChars="200" w:firstLine="480"/>
      </w:pPr>
      <w:r>
        <w:rPr>
          <w:rFonts w:hint="eastAsia"/>
          <w:sz w:val="24"/>
          <w:szCs w:val="24"/>
        </w:rPr>
        <w:t>5</w:t>
      </w:r>
      <w:r>
        <w:rPr>
          <w:rFonts w:hint="eastAsia"/>
          <w:sz w:val="24"/>
          <w:szCs w:val="24"/>
        </w:rPr>
        <w:t>、本项目不接受联合体投标。</w:t>
      </w:r>
    </w:p>
    <w:p w:rsidR="00664B9B" w:rsidRDefault="001B5239">
      <w:pPr>
        <w:spacing w:line="480" w:lineRule="exact"/>
        <w:ind w:firstLineChars="200" w:firstLine="482"/>
        <w:rPr>
          <w:b/>
          <w:sz w:val="24"/>
          <w:szCs w:val="24"/>
          <w:lang w:val="zh-CN"/>
        </w:rPr>
      </w:pPr>
      <w:r>
        <w:rPr>
          <w:rFonts w:hAnsi="宋体" w:hint="eastAsia"/>
          <w:b/>
          <w:sz w:val="24"/>
          <w:szCs w:val="24"/>
          <w:lang w:val="zh-CN"/>
        </w:rPr>
        <w:t>具体资格要求详见第六章中的</w:t>
      </w:r>
      <w:r>
        <w:rPr>
          <w:rFonts w:hint="eastAsia"/>
          <w:b/>
          <w:sz w:val="24"/>
          <w:szCs w:val="24"/>
          <w:lang w:val="zh-CN"/>
        </w:rPr>
        <w:t>“</w:t>
      </w:r>
      <w:r>
        <w:rPr>
          <w:rFonts w:hAnsi="宋体" w:hint="eastAsia"/>
          <w:b/>
          <w:sz w:val="24"/>
          <w:szCs w:val="24"/>
          <w:lang w:val="zh-CN"/>
        </w:rPr>
        <w:t>资格审查文件</w:t>
      </w:r>
      <w:r>
        <w:rPr>
          <w:rFonts w:hint="eastAsia"/>
          <w:b/>
          <w:sz w:val="24"/>
          <w:szCs w:val="24"/>
          <w:lang w:val="zh-CN"/>
        </w:rPr>
        <w:t>”</w:t>
      </w:r>
      <w:r>
        <w:rPr>
          <w:rFonts w:hAnsi="宋体" w:hint="eastAsia"/>
          <w:b/>
          <w:sz w:val="24"/>
          <w:szCs w:val="24"/>
          <w:lang w:val="zh-CN"/>
        </w:rPr>
        <w:t>。</w:t>
      </w:r>
    </w:p>
    <w:p w:rsidR="00664B9B" w:rsidRDefault="001B5239">
      <w:pPr>
        <w:snapToGrid w:val="0"/>
        <w:spacing w:line="480" w:lineRule="exact"/>
        <w:ind w:firstLineChars="200" w:firstLine="482"/>
        <w:rPr>
          <w:b/>
          <w:sz w:val="24"/>
          <w:szCs w:val="24"/>
          <w:lang w:val="zh-CN"/>
        </w:rPr>
      </w:pPr>
      <w:r>
        <w:rPr>
          <w:rFonts w:hAnsi="宋体" w:cs="宋体" w:hint="eastAsia"/>
          <w:b/>
          <w:bCs/>
          <w:kern w:val="0"/>
          <w:sz w:val="24"/>
          <w:szCs w:val="24"/>
        </w:rPr>
        <w:t>请投标供应</w:t>
      </w:r>
      <w:proofErr w:type="gramStart"/>
      <w:r>
        <w:rPr>
          <w:rFonts w:hAnsi="宋体" w:cs="宋体" w:hint="eastAsia"/>
          <w:b/>
          <w:bCs/>
          <w:kern w:val="0"/>
          <w:sz w:val="24"/>
          <w:szCs w:val="24"/>
        </w:rPr>
        <w:t>商认真</w:t>
      </w:r>
      <w:proofErr w:type="gramEnd"/>
      <w:r>
        <w:rPr>
          <w:rFonts w:hAnsi="宋体" w:cs="宋体" w:hint="eastAsia"/>
          <w:b/>
          <w:bCs/>
          <w:kern w:val="0"/>
          <w:sz w:val="24"/>
          <w:szCs w:val="24"/>
        </w:rPr>
        <w:t>对照资格条件，如不符合要求的，无意或故意参与投标所产生的一切后果由投标供应商自行承担，开标过程中，投标供应商提供的相关证件为虚假或伪造，或者其他人员</w:t>
      </w:r>
      <w:proofErr w:type="gramStart"/>
      <w:r>
        <w:rPr>
          <w:rFonts w:hAnsi="宋体" w:cs="宋体" w:hint="eastAsia"/>
          <w:b/>
          <w:bCs/>
          <w:kern w:val="0"/>
          <w:sz w:val="24"/>
          <w:szCs w:val="24"/>
        </w:rPr>
        <w:t>持法定</w:t>
      </w:r>
      <w:proofErr w:type="gramEnd"/>
      <w:r>
        <w:rPr>
          <w:rFonts w:hAnsi="宋体" w:cs="宋体" w:hint="eastAsia"/>
          <w:b/>
          <w:bCs/>
          <w:kern w:val="0"/>
          <w:sz w:val="24"/>
          <w:szCs w:val="24"/>
        </w:rPr>
        <w:t>代表人或授权委托人的身份证参与投标，一经发现则取消投标供应商资格，或</w:t>
      </w:r>
      <w:r>
        <w:rPr>
          <w:rFonts w:hAnsi="宋体" w:cs="宋体" w:hint="eastAsia"/>
          <w:b/>
          <w:sz w:val="24"/>
          <w:szCs w:val="24"/>
        </w:rPr>
        <w:t>非采购单位原因成交供应商放弃成交资格的，</w:t>
      </w:r>
      <w:r>
        <w:rPr>
          <w:rFonts w:hAnsi="宋体" w:cs="宋体" w:hint="eastAsia"/>
          <w:b/>
          <w:kern w:val="0"/>
          <w:sz w:val="24"/>
          <w:szCs w:val="24"/>
        </w:rPr>
        <w:t>该投标供应商将记入不良</w:t>
      </w:r>
      <w:r>
        <w:rPr>
          <w:rFonts w:hAnsi="宋体" w:cs="宋体" w:hint="eastAsia"/>
          <w:b/>
          <w:kern w:val="0"/>
          <w:sz w:val="24"/>
          <w:szCs w:val="24"/>
        </w:rPr>
        <w:lastRenderedPageBreak/>
        <w:t>记录，并报财政部门后将其列入政府采购黑名单，视情公布在网站</w:t>
      </w:r>
      <w:r>
        <w:rPr>
          <w:rFonts w:hAnsi="宋体" w:cs="宋体" w:hint="eastAsia"/>
          <w:b/>
          <w:sz w:val="24"/>
          <w:szCs w:val="24"/>
        </w:rPr>
        <w:t>。</w:t>
      </w:r>
    </w:p>
    <w:p w:rsidR="002371EA" w:rsidRPr="002371EA" w:rsidRDefault="002371EA" w:rsidP="002371EA">
      <w:pPr>
        <w:spacing w:line="480" w:lineRule="exact"/>
        <w:ind w:firstLineChars="200" w:firstLine="482"/>
        <w:rPr>
          <w:rFonts w:cs="宋体" w:hint="eastAsia"/>
          <w:b/>
          <w:bCs/>
          <w:sz w:val="24"/>
          <w:szCs w:val="24"/>
        </w:rPr>
      </w:pPr>
      <w:r>
        <w:rPr>
          <w:rFonts w:cs="宋体" w:hint="eastAsia"/>
          <w:b/>
          <w:bCs/>
          <w:sz w:val="24"/>
          <w:szCs w:val="24"/>
        </w:rPr>
        <w:t>六</w:t>
      </w:r>
      <w:r w:rsidRPr="002371EA">
        <w:rPr>
          <w:rFonts w:cs="宋体" w:hint="eastAsia"/>
          <w:b/>
          <w:bCs/>
          <w:sz w:val="24"/>
          <w:szCs w:val="24"/>
        </w:rPr>
        <w:t>、网络报名方式</w:t>
      </w:r>
    </w:p>
    <w:p w:rsidR="002371EA" w:rsidRPr="000B7562" w:rsidRDefault="002371EA" w:rsidP="002371EA">
      <w:pPr>
        <w:spacing w:line="480" w:lineRule="exact"/>
        <w:ind w:firstLineChars="200" w:firstLine="480"/>
        <w:rPr>
          <w:rFonts w:cs="宋体" w:hint="eastAsia"/>
          <w:bCs/>
          <w:sz w:val="24"/>
          <w:szCs w:val="24"/>
        </w:rPr>
      </w:pPr>
      <w:r w:rsidRPr="000B7562">
        <w:rPr>
          <w:rFonts w:cs="宋体" w:hint="eastAsia"/>
          <w:bCs/>
          <w:sz w:val="24"/>
          <w:szCs w:val="24"/>
        </w:rPr>
        <w:t>请有意于本项目的供应商将报名材料以电子邮件方式发送</w:t>
      </w:r>
      <w:proofErr w:type="gramStart"/>
      <w:r w:rsidRPr="000B7562">
        <w:rPr>
          <w:rFonts w:cs="宋体" w:hint="eastAsia"/>
          <w:bCs/>
          <w:sz w:val="24"/>
          <w:szCs w:val="24"/>
        </w:rPr>
        <w:t>至以下</w:t>
      </w:r>
      <w:proofErr w:type="gramEnd"/>
      <w:r w:rsidRPr="000B7562">
        <w:rPr>
          <w:rFonts w:cs="宋体" w:hint="eastAsia"/>
          <w:bCs/>
          <w:sz w:val="24"/>
          <w:szCs w:val="24"/>
        </w:rPr>
        <w:t>邮箱进行报名：</w:t>
      </w:r>
      <w:r w:rsidRPr="000B7562">
        <w:rPr>
          <w:rFonts w:cs="宋体" w:hint="eastAsia"/>
          <w:bCs/>
          <w:sz w:val="24"/>
          <w:szCs w:val="24"/>
        </w:rPr>
        <w:t>jianxiongxueyuan@126.com ,</w:t>
      </w:r>
      <w:r w:rsidRPr="000B7562">
        <w:rPr>
          <w:rFonts w:cs="宋体" w:hint="eastAsia"/>
          <w:bCs/>
          <w:sz w:val="24"/>
          <w:szCs w:val="24"/>
        </w:rPr>
        <w:t>邮件中必须包含单位信息、投标代表信息、联系方式等，邮件主题格式：</w:t>
      </w:r>
      <w:r w:rsidRPr="000B7562">
        <w:rPr>
          <w:rFonts w:cs="宋体" w:hint="eastAsia"/>
          <w:b/>
          <w:bCs/>
          <w:sz w:val="24"/>
          <w:szCs w:val="24"/>
        </w:rPr>
        <w:t>“</w:t>
      </w:r>
      <w:r w:rsidR="000B7562" w:rsidRPr="000B7562">
        <w:rPr>
          <w:rFonts w:cs="宋体" w:hint="eastAsia"/>
          <w:b/>
          <w:bCs/>
          <w:sz w:val="24"/>
          <w:szCs w:val="24"/>
        </w:rPr>
        <w:t>固定资产清查服务项目</w:t>
      </w:r>
      <w:r w:rsidRPr="000B7562">
        <w:rPr>
          <w:rFonts w:cs="宋体" w:hint="eastAsia"/>
          <w:b/>
          <w:bCs/>
          <w:sz w:val="24"/>
          <w:szCs w:val="24"/>
        </w:rPr>
        <w:t>+</w:t>
      </w:r>
      <w:r w:rsidRPr="000B7562">
        <w:rPr>
          <w:rFonts w:cs="宋体" w:hint="eastAsia"/>
          <w:b/>
          <w:bCs/>
          <w:sz w:val="24"/>
          <w:szCs w:val="24"/>
        </w:rPr>
        <w:t>报名供应商名称</w:t>
      </w:r>
      <w:r w:rsidRPr="000B7562">
        <w:rPr>
          <w:rFonts w:cs="宋体" w:hint="eastAsia"/>
          <w:b/>
          <w:bCs/>
          <w:sz w:val="24"/>
          <w:szCs w:val="24"/>
        </w:rPr>
        <w:t>+</w:t>
      </w:r>
      <w:r w:rsidR="000B7562" w:rsidRPr="000B7562">
        <w:rPr>
          <w:rFonts w:cs="宋体" w:hint="eastAsia"/>
          <w:b/>
          <w:bCs/>
          <w:sz w:val="24"/>
          <w:szCs w:val="24"/>
        </w:rPr>
        <w:t>联系人</w:t>
      </w:r>
      <w:r w:rsidR="000B7562" w:rsidRPr="000B7562">
        <w:rPr>
          <w:rFonts w:cs="宋体" w:hint="eastAsia"/>
          <w:b/>
          <w:bCs/>
          <w:sz w:val="24"/>
          <w:szCs w:val="24"/>
        </w:rPr>
        <w:t>+</w:t>
      </w:r>
      <w:r w:rsidRPr="000B7562">
        <w:rPr>
          <w:rFonts w:cs="宋体" w:hint="eastAsia"/>
          <w:b/>
          <w:bCs/>
          <w:sz w:val="24"/>
          <w:szCs w:val="24"/>
        </w:rPr>
        <w:t>电话”。</w:t>
      </w:r>
      <w:r w:rsidRPr="000B7562">
        <w:rPr>
          <w:rFonts w:cs="宋体" w:hint="eastAsia"/>
          <w:bCs/>
          <w:sz w:val="24"/>
          <w:szCs w:val="24"/>
        </w:rPr>
        <w:t>2024</w:t>
      </w:r>
      <w:r w:rsidRPr="000B7562">
        <w:rPr>
          <w:rFonts w:cs="宋体" w:hint="eastAsia"/>
          <w:bCs/>
          <w:sz w:val="24"/>
          <w:szCs w:val="24"/>
        </w:rPr>
        <w:t>年</w:t>
      </w:r>
      <w:r w:rsidR="000B7562">
        <w:rPr>
          <w:rFonts w:cs="宋体"/>
          <w:bCs/>
          <w:sz w:val="24"/>
          <w:szCs w:val="24"/>
        </w:rPr>
        <w:t>4</w:t>
      </w:r>
      <w:r w:rsidRPr="000B7562">
        <w:rPr>
          <w:rFonts w:cs="宋体" w:hint="eastAsia"/>
          <w:bCs/>
          <w:sz w:val="24"/>
          <w:szCs w:val="24"/>
        </w:rPr>
        <w:t>月</w:t>
      </w:r>
      <w:r w:rsidR="000B7562">
        <w:rPr>
          <w:rFonts w:cs="宋体"/>
          <w:bCs/>
          <w:sz w:val="24"/>
          <w:szCs w:val="24"/>
        </w:rPr>
        <w:t>17</w:t>
      </w:r>
      <w:r w:rsidRPr="000B7562">
        <w:rPr>
          <w:rFonts w:cs="宋体" w:hint="eastAsia"/>
          <w:bCs/>
          <w:sz w:val="24"/>
          <w:szCs w:val="24"/>
        </w:rPr>
        <w:t>日下午</w:t>
      </w:r>
      <w:r w:rsidRPr="000B7562">
        <w:rPr>
          <w:rFonts w:cs="宋体" w:hint="eastAsia"/>
          <w:bCs/>
          <w:sz w:val="24"/>
          <w:szCs w:val="24"/>
        </w:rPr>
        <w:t>17:00</w:t>
      </w:r>
      <w:r w:rsidRPr="000B7562">
        <w:rPr>
          <w:rFonts w:cs="宋体" w:hint="eastAsia"/>
          <w:bCs/>
          <w:sz w:val="24"/>
          <w:szCs w:val="24"/>
        </w:rPr>
        <w:t>前，接受各投标单位网络报名。</w:t>
      </w:r>
    </w:p>
    <w:p w:rsidR="002371EA" w:rsidRPr="002371EA" w:rsidRDefault="002371EA" w:rsidP="002371EA">
      <w:pPr>
        <w:spacing w:line="480" w:lineRule="exact"/>
        <w:ind w:firstLineChars="200" w:firstLine="482"/>
        <w:rPr>
          <w:rFonts w:cs="宋体" w:hint="eastAsia"/>
          <w:b/>
          <w:bCs/>
          <w:sz w:val="24"/>
          <w:szCs w:val="24"/>
        </w:rPr>
      </w:pPr>
      <w:r>
        <w:rPr>
          <w:rFonts w:cs="宋体" w:hint="eastAsia"/>
          <w:b/>
          <w:bCs/>
          <w:sz w:val="24"/>
          <w:szCs w:val="24"/>
        </w:rPr>
        <w:t>七</w:t>
      </w:r>
      <w:r w:rsidRPr="002371EA">
        <w:rPr>
          <w:rFonts w:cs="宋体" w:hint="eastAsia"/>
          <w:b/>
          <w:bCs/>
          <w:sz w:val="24"/>
          <w:szCs w:val="24"/>
        </w:rPr>
        <w:t>、投标要求</w:t>
      </w:r>
    </w:p>
    <w:p w:rsidR="002371EA" w:rsidRPr="000B7562" w:rsidRDefault="002371EA" w:rsidP="002371EA">
      <w:pPr>
        <w:spacing w:line="480" w:lineRule="exact"/>
        <w:ind w:firstLineChars="200" w:firstLine="480"/>
        <w:rPr>
          <w:rFonts w:cs="宋体" w:hint="eastAsia"/>
          <w:bCs/>
          <w:sz w:val="24"/>
          <w:szCs w:val="24"/>
        </w:rPr>
      </w:pPr>
      <w:r w:rsidRPr="000B7562">
        <w:rPr>
          <w:rFonts w:cs="宋体" w:hint="eastAsia"/>
          <w:bCs/>
          <w:sz w:val="24"/>
          <w:szCs w:val="24"/>
        </w:rPr>
        <w:t>书面投标文件一正两副，装订成册；如有矛盾以正本为准，装在一个袋里密封，封口处盖章。响应文件以中文为准；注：请各响应单位将符合以上要求的文件及证书加盖响应单位公章后装订成册密封送达，封面注明响应单位名称、投标项目名称、联系人、联系电话。</w:t>
      </w:r>
    </w:p>
    <w:p w:rsidR="002371EA" w:rsidRPr="000B7562" w:rsidRDefault="002371EA" w:rsidP="002371EA">
      <w:pPr>
        <w:spacing w:line="480" w:lineRule="exact"/>
        <w:ind w:firstLineChars="200" w:firstLine="480"/>
        <w:rPr>
          <w:rFonts w:cs="宋体" w:hint="eastAsia"/>
          <w:bCs/>
          <w:sz w:val="24"/>
          <w:szCs w:val="24"/>
        </w:rPr>
      </w:pPr>
      <w:r w:rsidRPr="000B7562">
        <w:rPr>
          <w:rFonts w:cs="宋体" w:hint="eastAsia"/>
          <w:bCs/>
          <w:sz w:val="24"/>
          <w:szCs w:val="24"/>
        </w:rPr>
        <w:t>投标地点：江苏省太仓市科教新城</w:t>
      </w:r>
      <w:proofErr w:type="gramStart"/>
      <w:r w:rsidRPr="000B7562">
        <w:rPr>
          <w:rFonts w:cs="宋体" w:hint="eastAsia"/>
          <w:bCs/>
          <w:sz w:val="24"/>
          <w:szCs w:val="24"/>
        </w:rPr>
        <w:t>健雄路</w:t>
      </w:r>
      <w:r w:rsidRPr="000B7562">
        <w:rPr>
          <w:rFonts w:cs="宋体" w:hint="eastAsia"/>
          <w:bCs/>
          <w:sz w:val="24"/>
          <w:szCs w:val="24"/>
        </w:rPr>
        <w:t>1</w:t>
      </w:r>
      <w:r w:rsidRPr="000B7562">
        <w:rPr>
          <w:rFonts w:cs="宋体" w:hint="eastAsia"/>
          <w:bCs/>
          <w:sz w:val="24"/>
          <w:szCs w:val="24"/>
        </w:rPr>
        <w:t>号</w:t>
      </w:r>
      <w:proofErr w:type="gramEnd"/>
      <w:r w:rsidRPr="000B7562">
        <w:rPr>
          <w:rFonts w:cs="宋体" w:hint="eastAsia"/>
          <w:bCs/>
          <w:sz w:val="24"/>
          <w:szCs w:val="24"/>
        </w:rPr>
        <w:t>，东</w:t>
      </w:r>
      <w:proofErr w:type="gramStart"/>
      <w:r w:rsidRPr="000B7562">
        <w:rPr>
          <w:rFonts w:cs="宋体" w:hint="eastAsia"/>
          <w:bCs/>
          <w:sz w:val="24"/>
          <w:szCs w:val="24"/>
        </w:rPr>
        <w:t>校区科创大楼</w:t>
      </w:r>
      <w:proofErr w:type="gramEnd"/>
      <w:r w:rsidRPr="000B7562">
        <w:rPr>
          <w:rFonts w:cs="宋体" w:hint="eastAsia"/>
          <w:bCs/>
          <w:sz w:val="24"/>
          <w:szCs w:val="24"/>
        </w:rPr>
        <w:t>214</w:t>
      </w:r>
      <w:r w:rsidRPr="000B7562">
        <w:rPr>
          <w:rFonts w:cs="宋体" w:hint="eastAsia"/>
          <w:bCs/>
          <w:sz w:val="24"/>
          <w:szCs w:val="24"/>
        </w:rPr>
        <w:t>室。</w:t>
      </w:r>
    </w:p>
    <w:p w:rsidR="002371EA" w:rsidRPr="000B7562" w:rsidRDefault="002371EA" w:rsidP="002371EA">
      <w:pPr>
        <w:spacing w:line="480" w:lineRule="exact"/>
        <w:ind w:firstLineChars="200" w:firstLine="480"/>
        <w:rPr>
          <w:rFonts w:cs="宋体" w:hint="eastAsia"/>
          <w:bCs/>
          <w:sz w:val="24"/>
          <w:szCs w:val="24"/>
        </w:rPr>
      </w:pPr>
      <w:r w:rsidRPr="000B7562">
        <w:rPr>
          <w:rFonts w:cs="宋体" w:hint="eastAsia"/>
          <w:bCs/>
          <w:sz w:val="24"/>
          <w:szCs w:val="24"/>
        </w:rPr>
        <w:t>投标时间：书面投标文件接收时间：</w:t>
      </w:r>
      <w:r w:rsidRPr="000B7562">
        <w:rPr>
          <w:rFonts w:cs="宋体" w:hint="eastAsia"/>
          <w:bCs/>
          <w:sz w:val="24"/>
          <w:szCs w:val="24"/>
        </w:rPr>
        <w:t>2024</w:t>
      </w:r>
      <w:r w:rsidRPr="000B7562">
        <w:rPr>
          <w:rFonts w:cs="宋体" w:hint="eastAsia"/>
          <w:bCs/>
          <w:sz w:val="24"/>
          <w:szCs w:val="24"/>
        </w:rPr>
        <w:t>年</w:t>
      </w:r>
      <w:r w:rsidR="000B7562" w:rsidRPr="000B7562">
        <w:rPr>
          <w:rFonts w:cs="宋体"/>
          <w:bCs/>
          <w:sz w:val="24"/>
          <w:szCs w:val="24"/>
        </w:rPr>
        <w:t>4</w:t>
      </w:r>
      <w:r w:rsidRPr="000B7562">
        <w:rPr>
          <w:rFonts w:cs="宋体" w:hint="eastAsia"/>
          <w:bCs/>
          <w:sz w:val="24"/>
          <w:szCs w:val="24"/>
        </w:rPr>
        <w:t>月</w:t>
      </w:r>
      <w:r w:rsidRPr="000B7562">
        <w:rPr>
          <w:rFonts w:cs="宋体" w:hint="eastAsia"/>
          <w:bCs/>
          <w:sz w:val="24"/>
          <w:szCs w:val="24"/>
        </w:rPr>
        <w:t>1</w:t>
      </w:r>
      <w:r w:rsidR="000B7562" w:rsidRPr="000B7562">
        <w:rPr>
          <w:rFonts w:cs="宋体"/>
          <w:bCs/>
          <w:sz w:val="24"/>
          <w:szCs w:val="24"/>
        </w:rPr>
        <w:t>8</w:t>
      </w:r>
      <w:r w:rsidRPr="000B7562">
        <w:rPr>
          <w:rFonts w:cs="宋体" w:hint="eastAsia"/>
          <w:bCs/>
          <w:sz w:val="24"/>
          <w:szCs w:val="24"/>
        </w:rPr>
        <w:t>日</w:t>
      </w:r>
      <w:r w:rsidRPr="000B7562">
        <w:rPr>
          <w:rFonts w:cs="宋体" w:hint="eastAsia"/>
          <w:bCs/>
          <w:sz w:val="24"/>
          <w:szCs w:val="24"/>
        </w:rPr>
        <w:t>9</w:t>
      </w:r>
      <w:r w:rsidRPr="000B7562">
        <w:rPr>
          <w:rFonts w:cs="宋体" w:hint="eastAsia"/>
          <w:bCs/>
          <w:sz w:val="24"/>
          <w:szCs w:val="24"/>
        </w:rPr>
        <w:t>：</w:t>
      </w:r>
      <w:r w:rsidRPr="000B7562">
        <w:rPr>
          <w:rFonts w:cs="宋体" w:hint="eastAsia"/>
          <w:bCs/>
          <w:sz w:val="24"/>
          <w:szCs w:val="24"/>
        </w:rPr>
        <w:t>30--10</w:t>
      </w:r>
      <w:r w:rsidRPr="000B7562">
        <w:rPr>
          <w:rFonts w:cs="宋体" w:hint="eastAsia"/>
          <w:bCs/>
          <w:sz w:val="24"/>
          <w:szCs w:val="24"/>
        </w:rPr>
        <w:t>：</w:t>
      </w:r>
      <w:r w:rsidRPr="000B7562">
        <w:rPr>
          <w:rFonts w:cs="宋体" w:hint="eastAsia"/>
          <w:bCs/>
          <w:sz w:val="24"/>
          <w:szCs w:val="24"/>
        </w:rPr>
        <w:t>00</w:t>
      </w:r>
      <w:r w:rsidRPr="000B7562">
        <w:rPr>
          <w:rFonts w:cs="宋体" w:hint="eastAsia"/>
          <w:bCs/>
          <w:sz w:val="24"/>
          <w:szCs w:val="24"/>
        </w:rPr>
        <w:t>（北京时间）</w:t>
      </w:r>
    </w:p>
    <w:p w:rsidR="002371EA" w:rsidRPr="000B7562" w:rsidRDefault="002371EA" w:rsidP="002371EA">
      <w:pPr>
        <w:spacing w:line="480" w:lineRule="exact"/>
        <w:ind w:firstLineChars="200" w:firstLine="480"/>
        <w:rPr>
          <w:rFonts w:cs="宋体" w:hint="eastAsia"/>
          <w:bCs/>
          <w:sz w:val="24"/>
          <w:szCs w:val="24"/>
        </w:rPr>
      </w:pPr>
      <w:r w:rsidRPr="000B7562">
        <w:rPr>
          <w:rFonts w:cs="宋体" w:hint="eastAsia"/>
          <w:bCs/>
          <w:sz w:val="24"/>
          <w:szCs w:val="24"/>
        </w:rPr>
        <w:t>开标时间：</w:t>
      </w:r>
      <w:r w:rsidRPr="000B7562">
        <w:rPr>
          <w:rFonts w:cs="宋体" w:hint="eastAsia"/>
          <w:bCs/>
          <w:sz w:val="24"/>
          <w:szCs w:val="24"/>
        </w:rPr>
        <w:t>2024</w:t>
      </w:r>
      <w:r w:rsidRPr="000B7562">
        <w:rPr>
          <w:rFonts w:cs="宋体" w:hint="eastAsia"/>
          <w:bCs/>
          <w:sz w:val="24"/>
          <w:szCs w:val="24"/>
        </w:rPr>
        <w:t>年</w:t>
      </w:r>
      <w:r w:rsidR="000B7562" w:rsidRPr="000B7562">
        <w:rPr>
          <w:rFonts w:cs="宋体"/>
          <w:bCs/>
          <w:sz w:val="24"/>
          <w:szCs w:val="24"/>
        </w:rPr>
        <w:t>4</w:t>
      </w:r>
      <w:r w:rsidRPr="000B7562">
        <w:rPr>
          <w:rFonts w:cs="宋体" w:hint="eastAsia"/>
          <w:bCs/>
          <w:sz w:val="24"/>
          <w:szCs w:val="24"/>
        </w:rPr>
        <w:t>月</w:t>
      </w:r>
      <w:r w:rsidRPr="000B7562">
        <w:rPr>
          <w:rFonts w:cs="宋体" w:hint="eastAsia"/>
          <w:bCs/>
          <w:sz w:val="24"/>
          <w:szCs w:val="24"/>
        </w:rPr>
        <w:t>1</w:t>
      </w:r>
      <w:r w:rsidR="000B7562" w:rsidRPr="000B7562">
        <w:rPr>
          <w:rFonts w:cs="宋体"/>
          <w:bCs/>
          <w:sz w:val="24"/>
          <w:szCs w:val="24"/>
        </w:rPr>
        <w:t>8</w:t>
      </w:r>
      <w:r w:rsidRPr="000B7562">
        <w:rPr>
          <w:rFonts w:cs="宋体" w:hint="eastAsia"/>
          <w:bCs/>
          <w:sz w:val="24"/>
          <w:szCs w:val="24"/>
        </w:rPr>
        <w:t>日</w:t>
      </w:r>
      <w:r w:rsidRPr="000B7562">
        <w:rPr>
          <w:rFonts w:cs="宋体" w:hint="eastAsia"/>
          <w:bCs/>
          <w:sz w:val="24"/>
          <w:szCs w:val="24"/>
        </w:rPr>
        <w:t>10</w:t>
      </w:r>
      <w:r w:rsidRPr="000B7562">
        <w:rPr>
          <w:rFonts w:cs="宋体" w:hint="eastAsia"/>
          <w:bCs/>
          <w:sz w:val="24"/>
          <w:szCs w:val="24"/>
        </w:rPr>
        <w:t>：</w:t>
      </w:r>
      <w:r w:rsidRPr="000B7562">
        <w:rPr>
          <w:rFonts w:cs="宋体" w:hint="eastAsia"/>
          <w:bCs/>
          <w:sz w:val="24"/>
          <w:szCs w:val="24"/>
        </w:rPr>
        <w:t>00</w:t>
      </w:r>
      <w:r w:rsidRPr="000B7562">
        <w:rPr>
          <w:rFonts w:cs="宋体" w:hint="eastAsia"/>
          <w:bCs/>
          <w:sz w:val="24"/>
          <w:szCs w:val="24"/>
        </w:rPr>
        <w:t>（北京时间）</w:t>
      </w:r>
    </w:p>
    <w:p w:rsidR="002371EA" w:rsidRPr="000B7562" w:rsidRDefault="002371EA" w:rsidP="002371EA">
      <w:pPr>
        <w:spacing w:line="480" w:lineRule="exact"/>
        <w:ind w:firstLineChars="200" w:firstLine="480"/>
        <w:rPr>
          <w:rFonts w:cs="宋体"/>
          <w:bCs/>
          <w:sz w:val="24"/>
          <w:szCs w:val="24"/>
        </w:rPr>
      </w:pPr>
      <w:r w:rsidRPr="000B7562">
        <w:rPr>
          <w:rFonts w:cs="宋体" w:hint="eastAsia"/>
          <w:bCs/>
          <w:sz w:val="24"/>
          <w:szCs w:val="24"/>
        </w:rPr>
        <w:t>开标地点：江苏省太仓市科教新城</w:t>
      </w:r>
      <w:proofErr w:type="gramStart"/>
      <w:r w:rsidRPr="000B7562">
        <w:rPr>
          <w:rFonts w:cs="宋体" w:hint="eastAsia"/>
          <w:bCs/>
          <w:sz w:val="24"/>
          <w:szCs w:val="24"/>
        </w:rPr>
        <w:t>健雄路</w:t>
      </w:r>
      <w:r w:rsidRPr="000B7562">
        <w:rPr>
          <w:rFonts w:cs="宋体" w:hint="eastAsia"/>
          <w:bCs/>
          <w:sz w:val="24"/>
          <w:szCs w:val="24"/>
        </w:rPr>
        <w:t>1</w:t>
      </w:r>
      <w:r w:rsidRPr="000B7562">
        <w:rPr>
          <w:rFonts w:cs="宋体" w:hint="eastAsia"/>
          <w:bCs/>
          <w:sz w:val="24"/>
          <w:szCs w:val="24"/>
        </w:rPr>
        <w:t>号</w:t>
      </w:r>
      <w:proofErr w:type="gramEnd"/>
      <w:r w:rsidRPr="000B7562">
        <w:rPr>
          <w:rFonts w:cs="宋体" w:hint="eastAsia"/>
          <w:bCs/>
          <w:sz w:val="24"/>
          <w:szCs w:val="24"/>
        </w:rPr>
        <w:t>，东校区行政楼</w:t>
      </w:r>
      <w:r w:rsidRPr="000B7562">
        <w:rPr>
          <w:rFonts w:cs="宋体" w:hint="eastAsia"/>
          <w:bCs/>
          <w:sz w:val="24"/>
          <w:szCs w:val="24"/>
        </w:rPr>
        <w:t>214</w:t>
      </w:r>
      <w:r w:rsidRPr="000B7562">
        <w:rPr>
          <w:rFonts w:cs="宋体" w:hint="eastAsia"/>
          <w:bCs/>
          <w:sz w:val="24"/>
          <w:szCs w:val="24"/>
        </w:rPr>
        <w:t>室。</w:t>
      </w:r>
    </w:p>
    <w:p w:rsidR="00664B9B" w:rsidRDefault="002371EA" w:rsidP="002371EA">
      <w:pPr>
        <w:spacing w:line="480" w:lineRule="exact"/>
        <w:ind w:firstLineChars="200" w:firstLine="482"/>
        <w:rPr>
          <w:b/>
          <w:bCs/>
          <w:sz w:val="24"/>
          <w:szCs w:val="24"/>
        </w:rPr>
      </w:pPr>
      <w:r>
        <w:rPr>
          <w:rFonts w:hint="eastAsia"/>
          <w:b/>
          <w:bCs/>
          <w:sz w:val="24"/>
          <w:szCs w:val="24"/>
        </w:rPr>
        <w:t>八</w:t>
      </w:r>
      <w:r w:rsidR="001B5239">
        <w:rPr>
          <w:rFonts w:hint="eastAsia"/>
          <w:b/>
          <w:bCs/>
          <w:sz w:val="24"/>
          <w:szCs w:val="24"/>
        </w:rPr>
        <w:t>、其他：</w:t>
      </w:r>
    </w:p>
    <w:p w:rsidR="00664B9B" w:rsidRDefault="001B5239">
      <w:pPr>
        <w:spacing w:line="480" w:lineRule="exact"/>
        <w:ind w:firstLineChars="200" w:firstLine="480"/>
        <w:rPr>
          <w:rFonts w:cs="宋体"/>
          <w:snapToGrid w:val="0"/>
          <w:kern w:val="0"/>
          <w:sz w:val="24"/>
          <w:szCs w:val="24"/>
        </w:rPr>
      </w:pPr>
      <w:r>
        <w:rPr>
          <w:rFonts w:cs="宋体" w:hint="eastAsia"/>
          <w:snapToGrid w:val="0"/>
          <w:kern w:val="0"/>
          <w:sz w:val="24"/>
          <w:szCs w:val="24"/>
        </w:rPr>
        <w:t>1</w:t>
      </w:r>
      <w:r>
        <w:rPr>
          <w:rFonts w:hAnsi="宋体" w:cs="宋体" w:hint="eastAsia"/>
          <w:snapToGrid w:val="0"/>
          <w:kern w:val="0"/>
          <w:sz w:val="24"/>
          <w:szCs w:val="24"/>
        </w:rPr>
        <w:t>、对项目需求部分的询问、质疑请向采购人提出，询问、质疑由采购人负责答复，没有质疑视为充分了现场条件，并在磋商报价时考虑相关费用。</w:t>
      </w:r>
    </w:p>
    <w:p w:rsidR="00664B9B" w:rsidRDefault="001B5239">
      <w:pPr>
        <w:spacing w:line="480" w:lineRule="exact"/>
        <w:ind w:firstLineChars="200" w:firstLine="480"/>
        <w:rPr>
          <w:rFonts w:cs="宋体"/>
          <w:snapToGrid w:val="0"/>
          <w:kern w:val="0"/>
          <w:sz w:val="24"/>
          <w:szCs w:val="24"/>
        </w:rPr>
      </w:pPr>
      <w:r>
        <w:rPr>
          <w:rFonts w:cs="宋体" w:hint="eastAsia"/>
          <w:snapToGrid w:val="0"/>
          <w:kern w:val="0"/>
          <w:sz w:val="24"/>
          <w:szCs w:val="24"/>
        </w:rPr>
        <w:t>2</w:t>
      </w:r>
      <w:r>
        <w:rPr>
          <w:rFonts w:hAnsi="宋体" w:cs="宋体" w:hint="eastAsia"/>
          <w:snapToGrid w:val="0"/>
          <w:kern w:val="0"/>
          <w:sz w:val="24"/>
          <w:szCs w:val="24"/>
        </w:rPr>
        <w:t>、请各供应商连续关注本网站</w:t>
      </w:r>
      <w:r>
        <w:rPr>
          <w:rFonts w:cs="宋体" w:hint="eastAsia"/>
          <w:sz w:val="24"/>
          <w:szCs w:val="24"/>
        </w:rPr>
        <w:t>可能</w:t>
      </w:r>
      <w:r>
        <w:rPr>
          <w:rFonts w:hAnsi="宋体" w:cs="宋体" w:hint="eastAsia"/>
          <w:snapToGrid w:val="0"/>
          <w:kern w:val="0"/>
          <w:sz w:val="24"/>
          <w:szCs w:val="24"/>
        </w:rPr>
        <w:t>发生的相关变化等信息。如没有及时获悉相关变化而引起的后果由供应商自负。</w:t>
      </w:r>
    </w:p>
    <w:p w:rsidR="00664B9B" w:rsidRDefault="001B5239">
      <w:pPr>
        <w:spacing w:line="480" w:lineRule="exact"/>
        <w:ind w:firstLineChars="200" w:firstLine="480"/>
        <w:rPr>
          <w:rFonts w:cs="宋体"/>
          <w:snapToGrid w:val="0"/>
          <w:kern w:val="0"/>
          <w:sz w:val="24"/>
          <w:szCs w:val="24"/>
        </w:rPr>
      </w:pPr>
      <w:r>
        <w:rPr>
          <w:rFonts w:cs="宋体" w:hint="eastAsia"/>
          <w:snapToGrid w:val="0"/>
          <w:kern w:val="0"/>
          <w:sz w:val="24"/>
          <w:szCs w:val="24"/>
        </w:rPr>
        <w:t>3</w:t>
      </w:r>
      <w:r>
        <w:rPr>
          <w:rFonts w:hAnsi="宋体" w:cs="宋体" w:hint="eastAsia"/>
          <w:snapToGrid w:val="0"/>
          <w:kern w:val="0"/>
          <w:sz w:val="24"/>
          <w:szCs w:val="24"/>
        </w:rPr>
        <w:t>、请各供应</w:t>
      </w:r>
      <w:proofErr w:type="gramStart"/>
      <w:r>
        <w:rPr>
          <w:rFonts w:hAnsi="宋体" w:cs="宋体" w:hint="eastAsia"/>
          <w:snapToGrid w:val="0"/>
          <w:kern w:val="0"/>
          <w:sz w:val="24"/>
          <w:szCs w:val="24"/>
        </w:rPr>
        <w:t>商认真</w:t>
      </w:r>
      <w:proofErr w:type="gramEnd"/>
      <w:r>
        <w:rPr>
          <w:rFonts w:hAnsi="宋体" w:cs="宋体" w:hint="eastAsia"/>
          <w:snapToGrid w:val="0"/>
          <w:kern w:val="0"/>
          <w:sz w:val="24"/>
          <w:szCs w:val="24"/>
        </w:rPr>
        <w:t>对照资格要求，如不符合要求，无意或故意参与报名、磋商所产生的一切后果由供应商自行承担。</w:t>
      </w:r>
    </w:p>
    <w:p w:rsidR="00664B9B" w:rsidRDefault="002371EA">
      <w:pPr>
        <w:spacing w:line="480" w:lineRule="exact"/>
        <w:ind w:firstLineChars="200" w:firstLine="482"/>
        <w:rPr>
          <w:rFonts w:cs="宋体"/>
          <w:b/>
          <w:sz w:val="24"/>
          <w:szCs w:val="24"/>
        </w:rPr>
      </w:pPr>
      <w:r>
        <w:rPr>
          <w:rFonts w:cs="宋体" w:hint="eastAsia"/>
          <w:b/>
          <w:sz w:val="24"/>
          <w:szCs w:val="24"/>
        </w:rPr>
        <w:t>九</w:t>
      </w:r>
      <w:r w:rsidR="001B5239">
        <w:rPr>
          <w:rFonts w:cs="宋体" w:hint="eastAsia"/>
          <w:b/>
          <w:sz w:val="24"/>
          <w:szCs w:val="24"/>
        </w:rPr>
        <w:t>、联系方式</w:t>
      </w:r>
    </w:p>
    <w:bookmarkEnd w:id="0"/>
    <w:bookmarkEnd w:id="1"/>
    <w:p w:rsidR="00664B9B" w:rsidRDefault="001B5239">
      <w:pPr>
        <w:spacing w:line="480" w:lineRule="exact"/>
        <w:ind w:firstLineChars="200" w:firstLine="480"/>
        <w:rPr>
          <w:rFonts w:cs="宋体"/>
          <w:snapToGrid w:val="0"/>
          <w:kern w:val="0"/>
          <w:sz w:val="24"/>
          <w:szCs w:val="24"/>
        </w:rPr>
      </w:pPr>
      <w:r>
        <w:rPr>
          <w:rFonts w:cs="宋体" w:hint="eastAsia"/>
          <w:snapToGrid w:val="0"/>
          <w:kern w:val="0"/>
          <w:sz w:val="24"/>
          <w:szCs w:val="24"/>
        </w:rPr>
        <w:t>采购单位：苏州健雄职业技术学院</w:t>
      </w:r>
    </w:p>
    <w:p w:rsidR="00664B9B" w:rsidRDefault="001B5239">
      <w:pPr>
        <w:spacing w:line="480" w:lineRule="exact"/>
        <w:ind w:firstLineChars="200" w:firstLine="480"/>
        <w:rPr>
          <w:rFonts w:cs="宋体"/>
          <w:snapToGrid w:val="0"/>
          <w:kern w:val="0"/>
          <w:sz w:val="24"/>
          <w:szCs w:val="24"/>
        </w:rPr>
      </w:pPr>
      <w:r>
        <w:rPr>
          <w:rFonts w:cs="宋体" w:hint="eastAsia"/>
          <w:snapToGrid w:val="0"/>
          <w:kern w:val="0"/>
          <w:sz w:val="24"/>
          <w:szCs w:val="24"/>
        </w:rPr>
        <w:t>采购单位联系人：左老师</w:t>
      </w:r>
      <w:r>
        <w:rPr>
          <w:rFonts w:cs="宋体" w:hint="eastAsia"/>
          <w:snapToGrid w:val="0"/>
          <w:kern w:val="0"/>
          <w:sz w:val="24"/>
          <w:szCs w:val="24"/>
        </w:rPr>
        <w:t xml:space="preserve">   </w:t>
      </w:r>
      <w:r>
        <w:rPr>
          <w:rFonts w:cs="宋体" w:hint="eastAsia"/>
          <w:snapToGrid w:val="0"/>
          <w:kern w:val="0"/>
          <w:sz w:val="24"/>
          <w:szCs w:val="24"/>
        </w:rPr>
        <w:t>联系电话：</w:t>
      </w:r>
      <w:r>
        <w:rPr>
          <w:rFonts w:cs="宋体" w:hint="eastAsia"/>
          <w:snapToGrid w:val="0"/>
          <w:kern w:val="0"/>
          <w:sz w:val="24"/>
          <w:szCs w:val="24"/>
        </w:rPr>
        <w:t>0512-53940851</w:t>
      </w:r>
    </w:p>
    <w:p w:rsidR="00664B9B" w:rsidRDefault="001B5239">
      <w:pPr>
        <w:spacing w:line="480" w:lineRule="exact"/>
        <w:ind w:firstLineChars="200" w:firstLine="480"/>
        <w:rPr>
          <w:rFonts w:cs="宋体"/>
          <w:snapToGrid w:val="0"/>
          <w:kern w:val="0"/>
          <w:sz w:val="24"/>
          <w:szCs w:val="24"/>
        </w:rPr>
      </w:pPr>
      <w:r>
        <w:rPr>
          <w:rFonts w:cs="宋体" w:hint="eastAsia"/>
          <w:snapToGrid w:val="0"/>
          <w:kern w:val="0"/>
          <w:sz w:val="24"/>
          <w:szCs w:val="24"/>
        </w:rPr>
        <w:t>采购项目工作小组联系人：周老师</w:t>
      </w:r>
      <w:r>
        <w:rPr>
          <w:rFonts w:cs="宋体" w:hint="eastAsia"/>
          <w:snapToGrid w:val="0"/>
          <w:kern w:val="0"/>
          <w:sz w:val="24"/>
          <w:szCs w:val="24"/>
        </w:rPr>
        <w:t xml:space="preserve"> </w:t>
      </w:r>
      <w:r>
        <w:rPr>
          <w:rFonts w:cs="宋体" w:hint="eastAsia"/>
          <w:snapToGrid w:val="0"/>
          <w:kern w:val="0"/>
          <w:sz w:val="24"/>
          <w:szCs w:val="24"/>
        </w:rPr>
        <w:t>联系电话</w:t>
      </w:r>
      <w:r>
        <w:rPr>
          <w:rFonts w:cs="宋体"/>
          <w:snapToGrid w:val="0"/>
          <w:kern w:val="0"/>
          <w:sz w:val="24"/>
          <w:szCs w:val="24"/>
        </w:rPr>
        <w:t>0512-53940852</w:t>
      </w:r>
    </w:p>
    <w:bookmarkEnd w:id="2"/>
    <w:p w:rsidR="00664B9B" w:rsidRDefault="001B5239">
      <w:pPr>
        <w:pStyle w:val="1"/>
        <w:keepNext w:val="0"/>
        <w:keepLines w:val="0"/>
        <w:adjustRightInd w:val="0"/>
        <w:snapToGrid w:val="0"/>
        <w:spacing w:before="0" w:after="0" w:line="800" w:lineRule="exact"/>
        <w:jc w:val="center"/>
        <w:textAlignment w:val="baseline"/>
        <w:rPr>
          <w:rFonts w:eastAsia="宋体"/>
          <w:w w:val="80"/>
          <w:szCs w:val="44"/>
        </w:rPr>
      </w:pPr>
      <w:r>
        <w:rPr>
          <w:rFonts w:eastAsia="宋体"/>
          <w:w w:val="80"/>
          <w:szCs w:val="44"/>
        </w:rPr>
        <w:br w:type="page"/>
      </w:r>
      <w:r>
        <w:rPr>
          <w:rFonts w:eastAsia="宋体" w:hAnsi="宋体" w:hint="eastAsia"/>
          <w:w w:val="80"/>
          <w:szCs w:val="44"/>
        </w:rPr>
        <w:lastRenderedPageBreak/>
        <w:t>第二章</w:t>
      </w:r>
      <w:r>
        <w:rPr>
          <w:rFonts w:eastAsia="宋体" w:hint="eastAsia"/>
          <w:w w:val="80"/>
          <w:szCs w:val="44"/>
        </w:rPr>
        <w:t xml:space="preserve">  </w:t>
      </w:r>
      <w:r>
        <w:rPr>
          <w:rFonts w:eastAsia="宋体" w:hAnsi="宋体" w:hint="eastAsia"/>
          <w:w w:val="80"/>
          <w:szCs w:val="44"/>
        </w:rPr>
        <w:t>投标供应商须知</w:t>
      </w:r>
    </w:p>
    <w:p w:rsidR="00664B9B" w:rsidRDefault="001B5239">
      <w:pPr>
        <w:snapToGrid w:val="0"/>
        <w:spacing w:line="360" w:lineRule="auto"/>
        <w:ind w:firstLineChars="200" w:firstLine="482"/>
        <w:outlineLvl w:val="1"/>
        <w:rPr>
          <w:rFonts w:cs="宋体"/>
          <w:b/>
          <w:bCs/>
          <w:sz w:val="24"/>
          <w:szCs w:val="24"/>
        </w:rPr>
      </w:pPr>
      <w:r>
        <w:rPr>
          <w:rFonts w:hAnsi="宋体" w:cs="宋体" w:hint="eastAsia"/>
          <w:b/>
          <w:bCs/>
          <w:sz w:val="24"/>
          <w:szCs w:val="24"/>
        </w:rPr>
        <w:t>一、说明</w:t>
      </w:r>
    </w:p>
    <w:p w:rsidR="00664B9B" w:rsidRDefault="001B5239">
      <w:pPr>
        <w:snapToGrid w:val="0"/>
        <w:spacing w:line="360" w:lineRule="auto"/>
        <w:ind w:firstLineChars="200" w:firstLine="480"/>
        <w:rPr>
          <w:rFonts w:cs="宋体"/>
          <w:bCs/>
          <w:sz w:val="24"/>
          <w:szCs w:val="24"/>
        </w:rPr>
      </w:pPr>
      <w:r>
        <w:rPr>
          <w:rFonts w:cs="宋体" w:hint="eastAsia"/>
          <w:bCs/>
          <w:sz w:val="24"/>
          <w:szCs w:val="24"/>
        </w:rPr>
        <w:t>1</w:t>
      </w:r>
      <w:r>
        <w:rPr>
          <w:rFonts w:hAnsi="宋体" w:cs="宋体" w:hint="eastAsia"/>
          <w:bCs/>
          <w:sz w:val="24"/>
          <w:szCs w:val="24"/>
        </w:rPr>
        <w:t>、本竞争性磋商文件仅适用于采购人组织的竞争性磋商采购活动。</w:t>
      </w:r>
    </w:p>
    <w:p w:rsidR="00664B9B" w:rsidRDefault="001B5239">
      <w:pPr>
        <w:snapToGrid w:val="0"/>
        <w:spacing w:line="360" w:lineRule="auto"/>
        <w:ind w:firstLineChars="200" w:firstLine="480"/>
        <w:rPr>
          <w:rFonts w:cs="宋体"/>
          <w:bCs/>
          <w:sz w:val="24"/>
          <w:szCs w:val="24"/>
        </w:rPr>
      </w:pPr>
      <w:r>
        <w:rPr>
          <w:rFonts w:cs="宋体" w:hint="eastAsia"/>
          <w:bCs/>
          <w:sz w:val="24"/>
          <w:szCs w:val="24"/>
        </w:rPr>
        <w:t>2</w:t>
      </w:r>
      <w:r>
        <w:rPr>
          <w:rFonts w:hAnsi="宋体" w:cs="宋体" w:hint="eastAsia"/>
          <w:bCs/>
          <w:sz w:val="24"/>
          <w:szCs w:val="24"/>
        </w:rPr>
        <w:t>、竞争性磋商活动及因本次磋商产生的合同受中国法律制约和保护。</w:t>
      </w:r>
    </w:p>
    <w:p w:rsidR="00664B9B" w:rsidRDefault="001B5239">
      <w:pPr>
        <w:snapToGrid w:val="0"/>
        <w:spacing w:line="360" w:lineRule="auto"/>
        <w:ind w:firstLineChars="200" w:firstLine="480"/>
        <w:rPr>
          <w:rFonts w:cs="宋体"/>
          <w:bCs/>
          <w:sz w:val="24"/>
          <w:szCs w:val="24"/>
        </w:rPr>
      </w:pPr>
      <w:r>
        <w:rPr>
          <w:rFonts w:cs="宋体" w:hint="eastAsia"/>
          <w:bCs/>
          <w:sz w:val="24"/>
          <w:szCs w:val="24"/>
        </w:rPr>
        <w:t>3</w:t>
      </w:r>
      <w:r>
        <w:rPr>
          <w:rFonts w:hAnsi="宋体" w:cs="宋体" w:hint="eastAsia"/>
          <w:bCs/>
          <w:sz w:val="24"/>
          <w:szCs w:val="24"/>
        </w:rPr>
        <w:t>、竞争性磋商文件的解释权属于采购人。</w:t>
      </w:r>
    </w:p>
    <w:p w:rsidR="00664B9B" w:rsidRDefault="001B5239">
      <w:pPr>
        <w:snapToGrid w:val="0"/>
        <w:spacing w:line="360" w:lineRule="auto"/>
        <w:ind w:firstLineChars="200" w:firstLine="480"/>
        <w:rPr>
          <w:rFonts w:cs="宋体"/>
          <w:sz w:val="24"/>
          <w:szCs w:val="24"/>
        </w:rPr>
      </w:pPr>
      <w:r>
        <w:rPr>
          <w:rFonts w:cs="宋体" w:hint="eastAsia"/>
          <w:sz w:val="24"/>
          <w:szCs w:val="24"/>
        </w:rPr>
        <w:t>4</w:t>
      </w:r>
      <w:r>
        <w:rPr>
          <w:rFonts w:hAnsi="宋体" w:cs="宋体" w:hint="eastAsia"/>
          <w:sz w:val="24"/>
          <w:szCs w:val="24"/>
        </w:rPr>
        <w:t>、供应商下载磋商文件后，应仔细检查磋商文件的所有内容。如内容中有页码短缺、资格要求以及任何设置有不合理的条件对供应商实行差别待遇或者歧视待遇的，应在磋商文件发布后的</w:t>
      </w:r>
      <w:r>
        <w:rPr>
          <w:rFonts w:cs="宋体" w:hint="eastAsia"/>
          <w:sz w:val="24"/>
          <w:szCs w:val="24"/>
        </w:rPr>
        <w:t>3</w:t>
      </w:r>
      <w:r>
        <w:rPr>
          <w:rFonts w:hAnsi="宋体" w:cs="宋体" w:hint="eastAsia"/>
          <w:sz w:val="24"/>
          <w:szCs w:val="24"/>
        </w:rPr>
        <w:t>日内，以书面形式向采购单位提出询问或疑问，未在规定的时间内提出询问或疑问的，视同理解并接受本磋商文件的所有内容，因此引起的损失由供应商自负，而且供应商不得在磋商结束后</w:t>
      </w:r>
      <w:proofErr w:type="gramStart"/>
      <w:r>
        <w:rPr>
          <w:rFonts w:hAnsi="宋体" w:cs="宋体" w:hint="eastAsia"/>
          <w:sz w:val="24"/>
          <w:szCs w:val="24"/>
        </w:rPr>
        <w:t>针对磋商</w:t>
      </w:r>
      <w:proofErr w:type="gramEnd"/>
      <w:r>
        <w:rPr>
          <w:rFonts w:hAnsi="宋体" w:cs="宋体" w:hint="eastAsia"/>
          <w:sz w:val="24"/>
          <w:szCs w:val="24"/>
        </w:rPr>
        <w:t>文件的所有内容提出质疑事项。</w:t>
      </w:r>
      <w:r>
        <w:rPr>
          <w:rFonts w:hAnsi="宋体" w:cs="宋体" w:hint="eastAsia"/>
          <w:b/>
          <w:sz w:val="24"/>
          <w:szCs w:val="24"/>
        </w:rPr>
        <w:t>非书面形式的不作为日后质疑提出的依据。</w:t>
      </w:r>
    </w:p>
    <w:p w:rsidR="00664B9B" w:rsidRDefault="001B5239">
      <w:pPr>
        <w:snapToGrid w:val="0"/>
        <w:spacing w:line="360" w:lineRule="auto"/>
        <w:ind w:firstLineChars="200" w:firstLine="480"/>
        <w:rPr>
          <w:rFonts w:cs="宋体"/>
          <w:sz w:val="24"/>
          <w:szCs w:val="24"/>
        </w:rPr>
      </w:pPr>
      <w:r>
        <w:rPr>
          <w:rFonts w:cs="宋体" w:hint="eastAsia"/>
          <w:sz w:val="24"/>
          <w:szCs w:val="24"/>
        </w:rPr>
        <w:t>5</w:t>
      </w:r>
      <w:r>
        <w:rPr>
          <w:rFonts w:hAnsi="宋体" w:cs="宋体" w:hint="eastAsia"/>
          <w:sz w:val="24"/>
          <w:szCs w:val="24"/>
        </w:rPr>
        <w:t>、供应商应认真审阅磋商文件中所有的事项、格式、条款和规范要求等，如果供应商没有按照磋商文件要求提交响应文件，或者响应文件没有对磋商文件做出实质性响应，将被拒绝参与项目的磋商。</w:t>
      </w:r>
    </w:p>
    <w:p w:rsidR="00664B9B" w:rsidRDefault="001B5239">
      <w:pPr>
        <w:snapToGrid w:val="0"/>
        <w:spacing w:line="360" w:lineRule="auto"/>
        <w:ind w:firstLineChars="200" w:firstLine="482"/>
        <w:outlineLvl w:val="1"/>
        <w:rPr>
          <w:rFonts w:cs="宋体"/>
          <w:b/>
          <w:bCs/>
          <w:sz w:val="24"/>
          <w:szCs w:val="24"/>
          <w:lang w:val="zh-CN"/>
        </w:rPr>
      </w:pPr>
      <w:r>
        <w:rPr>
          <w:rFonts w:hAnsi="宋体" w:cs="宋体" w:hint="eastAsia"/>
          <w:b/>
          <w:bCs/>
          <w:sz w:val="24"/>
          <w:szCs w:val="24"/>
          <w:lang w:val="zh-CN"/>
        </w:rPr>
        <w:t>二、投标项目涉及到的资料与数据</w:t>
      </w:r>
    </w:p>
    <w:p w:rsidR="00664B9B" w:rsidRDefault="001B5239">
      <w:pPr>
        <w:snapToGrid w:val="0"/>
        <w:spacing w:line="360" w:lineRule="auto"/>
        <w:ind w:firstLineChars="200" w:firstLine="480"/>
        <w:rPr>
          <w:rFonts w:cs="宋体"/>
          <w:bCs/>
          <w:sz w:val="24"/>
          <w:szCs w:val="24"/>
        </w:rPr>
      </w:pPr>
      <w:r>
        <w:rPr>
          <w:rFonts w:cs="宋体" w:hint="eastAsia"/>
          <w:bCs/>
          <w:sz w:val="24"/>
          <w:szCs w:val="24"/>
        </w:rPr>
        <w:t>1</w:t>
      </w:r>
      <w:r>
        <w:rPr>
          <w:rFonts w:hAnsi="宋体" w:cs="宋体" w:hint="eastAsia"/>
          <w:bCs/>
          <w:sz w:val="24"/>
          <w:szCs w:val="24"/>
        </w:rPr>
        <w:t>、采购单位向投标供应商提供的资料和数据，是采购单位现有的并认为能使投标供应商可利用的资料。采购单位对投标供应商由此而做出的推论、理解和结论概不负责。</w:t>
      </w:r>
    </w:p>
    <w:p w:rsidR="00664B9B" w:rsidRDefault="001B5239">
      <w:pPr>
        <w:snapToGrid w:val="0"/>
        <w:spacing w:line="360" w:lineRule="auto"/>
        <w:ind w:firstLineChars="200" w:firstLine="480"/>
        <w:rPr>
          <w:rFonts w:cs="宋体"/>
          <w:bCs/>
          <w:sz w:val="24"/>
          <w:szCs w:val="24"/>
        </w:rPr>
      </w:pPr>
      <w:r>
        <w:rPr>
          <w:rFonts w:cs="宋体" w:hint="eastAsia"/>
          <w:bCs/>
          <w:sz w:val="24"/>
          <w:szCs w:val="24"/>
        </w:rPr>
        <w:t>2</w:t>
      </w:r>
      <w:r>
        <w:rPr>
          <w:rFonts w:hAnsi="宋体" w:cs="宋体" w:hint="eastAsia"/>
          <w:bCs/>
          <w:sz w:val="24"/>
          <w:szCs w:val="24"/>
        </w:rPr>
        <w:t>、一旦中标不得对条件提出额外要求，不得要求增加费用，采购单位可视</w:t>
      </w:r>
      <w:proofErr w:type="gramStart"/>
      <w:r>
        <w:rPr>
          <w:rFonts w:hAnsi="宋体" w:cs="宋体" w:hint="eastAsia"/>
          <w:bCs/>
          <w:sz w:val="24"/>
          <w:szCs w:val="24"/>
        </w:rPr>
        <w:t>情组织</w:t>
      </w:r>
      <w:proofErr w:type="gramEnd"/>
      <w:r>
        <w:rPr>
          <w:rFonts w:hAnsi="宋体" w:cs="宋体" w:hint="eastAsia"/>
          <w:bCs/>
          <w:sz w:val="24"/>
          <w:szCs w:val="24"/>
        </w:rPr>
        <w:t>答疑会。</w:t>
      </w:r>
    </w:p>
    <w:p w:rsidR="00664B9B" w:rsidRDefault="001B5239">
      <w:pPr>
        <w:snapToGrid w:val="0"/>
        <w:spacing w:line="360" w:lineRule="auto"/>
        <w:ind w:firstLineChars="200" w:firstLine="480"/>
        <w:rPr>
          <w:rFonts w:cs="宋体"/>
          <w:bCs/>
          <w:sz w:val="24"/>
          <w:szCs w:val="24"/>
        </w:rPr>
      </w:pPr>
      <w:r>
        <w:rPr>
          <w:rFonts w:cs="宋体" w:hint="eastAsia"/>
          <w:bCs/>
          <w:sz w:val="24"/>
          <w:szCs w:val="24"/>
        </w:rPr>
        <w:t>3</w:t>
      </w:r>
      <w:r>
        <w:rPr>
          <w:rFonts w:hAnsi="宋体" w:cs="宋体" w:hint="eastAsia"/>
          <w:bCs/>
          <w:sz w:val="24"/>
          <w:szCs w:val="24"/>
        </w:rPr>
        <w:t>、投标供应商应熟悉现场及周围交通道路等情况，以获得一切可能影响其投标的直接资料。投标供应商投标成交后，不得以不完全了解情况为理由而向采购单位提出任何索赔的要求，对此采购单位不承担任何责任并将不作任何答复与考虑。</w:t>
      </w:r>
    </w:p>
    <w:p w:rsidR="00664B9B" w:rsidRDefault="001B5239">
      <w:pPr>
        <w:snapToGrid w:val="0"/>
        <w:spacing w:line="480" w:lineRule="exact"/>
        <w:ind w:firstLineChars="200" w:firstLine="482"/>
        <w:outlineLvl w:val="1"/>
        <w:rPr>
          <w:rFonts w:cs="宋体"/>
          <w:b/>
          <w:sz w:val="24"/>
          <w:szCs w:val="24"/>
        </w:rPr>
      </w:pPr>
      <w:r>
        <w:rPr>
          <w:rFonts w:hAnsi="宋体" w:cs="宋体" w:hint="eastAsia"/>
          <w:b/>
          <w:sz w:val="24"/>
          <w:szCs w:val="24"/>
        </w:rPr>
        <w:t>三、磋商文件的澄清、修改、答疑</w:t>
      </w:r>
    </w:p>
    <w:p w:rsidR="00664B9B" w:rsidRDefault="001B5239">
      <w:pPr>
        <w:snapToGrid w:val="0"/>
        <w:spacing w:line="480" w:lineRule="exact"/>
        <w:ind w:firstLineChars="200" w:firstLine="480"/>
        <w:rPr>
          <w:rFonts w:cs="宋体"/>
          <w:sz w:val="24"/>
          <w:szCs w:val="24"/>
        </w:rPr>
      </w:pPr>
      <w:r>
        <w:rPr>
          <w:rFonts w:cs="宋体" w:hint="eastAsia"/>
          <w:sz w:val="24"/>
          <w:szCs w:val="24"/>
        </w:rPr>
        <w:t>1</w:t>
      </w:r>
      <w:r>
        <w:rPr>
          <w:rFonts w:hAnsi="宋体" w:cs="宋体" w:hint="eastAsia"/>
          <w:sz w:val="24"/>
          <w:szCs w:val="24"/>
        </w:rPr>
        <w:t>、采购单位有权对发出的磋商文件进行必要的澄清、修改或补充。</w:t>
      </w:r>
    </w:p>
    <w:p w:rsidR="00664B9B" w:rsidRDefault="001B5239">
      <w:pPr>
        <w:snapToGrid w:val="0"/>
        <w:spacing w:line="480" w:lineRule="exact"/>
        <w:ind w:firstLineChars="200" w:firstLine="480"/>
        <w:jc w:val="left"/>
        <w:rPr>
          <w:rFonts w:cs="宋体"/>
          <w:sz w:val="24"/>
          <w:szCs w:val="24"/>
        </w:rPr>
      </w:pPr>
      <w:r>
        <w:rPr>
          <w:rFonts w:cs="宋体" w:hint="eastAsia"/>
          <w:sz w:val="24"/>
          <w:szCs w:val="24"/>
        </w:rPr>
        <w:t>2</w:t>
      </w:r>
      <w:r>
        <w:rPr>
          <w:rFonts w:hAnsi="宋体" w:cs="宋体" w:hint="eastAsia"/>
          <w:sz w:val="24"/>
          <w:szCs w:val="24"/>
        </w:rPr>
        <w:t>、磋商文件的澄清、修改、补充等内容均以书面明确的形式发布，并以</w:t>
      </w:r>
      <w:proofErr w:type="gramStart"/>
      <w:r>
        <w:rPr>
          <w:rFonts w:hAnsi="宋体" w:cs="宋体" w:hint="eastAsia"/>
          <w:sz w:val="24"/>
          <w:szCs w:val="24"/>
        </w:rPr>
        <w:t>苏州健雄职业技术学院官网发布</w:t>
      </w:r>
      <w:proofErr w:type="gramEnd"/>
      <w:r>
        <w:rPr>
          <w:rFonts w:hAnsi="宋体" w:cs="宋体" w:hint="eastAsia"/>
          <w:sz w:val="24"/>
          <w:szCs w:val="24"/>
        </w:rPr>
        <w:t>的信息为准。</w:t>
      </w:r>
    </w:p>
    <w:p w:rsidR="00664B9B" w:rsidRDefault="001B5239">
      <w:pPr>
        <w:snapToGrid w:val="0"/>
        <w:spacing w:line="480" w:lineRule="exact"/>
        <w:ind w:firstLineChars="200" w:firstLine="480"/>
        <w:rPr>
          <w:rFonts w:cs="宋体"/>
          <w:sz w:val="24"/>
          <w:szCs w:val="24"/>
        </w:rPr>
      </w:pPr>
      <w:r>
        <w:rPr>
          <w:rFonts w:cs="宋体" w:hint="eastAsia"/>
          <w:sz w:val="24"/>
          <w:szCs w:val="24"/>
        </w:rPr>
        <w:t>3</w:t>
      </w:r>
      <w:r>
        <w:rPr>
          <w:rFonts w:hAnsi="宋体" w:cs="宋体" w:hint="eastAsia"/>
          <w:sz w:val="24"/>
          <w:szCs w:val="24"/>
        </w:rPr>
        <w:t>、采购单位对磋商文件的澄清、修改将</w:t>
      </w:r>
      <w:proofErr w:type="gramStart"/>
      <w:r>
        <w:rPr>
          <w:rFonts w:hAnsi="宋体" w:cs="宋体" w:hint="eastAsia"/>
          <w:sz w:val="24"/>
          <w:szCs w:val="24"/>
        </w:rPr>
        <w:t>构成磋商</w:t>
      </w:r>
      <w:proofErr w:type="gramEnd"/>
      <w:r>
        <w:rPr>
          <w:rFonts w:hAnsi="宋体" w:cs="宋体" w:hint="eastAsia"/>
          <w:sz w:val="24"/>
          <w:szCs w:val="24"/>
        </w:rPr>
        <w:t>文件的一部分，对响应磋商的供应商具有约束力。</w:t>
      </w:r>
    </w:p>
    <w:p w:rsidR="00664B9B" w:rsidRDefault="001B5239">
      <w:pPr>
        <w:snapToGrid w:val="0"/>
        <w:spacing w:line="480" w:lineRule="exact"/>
        <w:ind w:firstLineChars="200" w:firstLine="480"/>
        <w:rPr>
          <w:rFonts w:cs="宋体"/>
          <w:sz w:val="24"/>
          <w:szCs w:val="24"/>
        </w:rPr>
      </w:pPr>
      <w:r>
        <w:rPr>
          <w:rFonts w:cs="宋体" w:hint="eastAsia"/>
          <w:sz w:val="24"/>
          <w:szCs w:val="24"/>
        </w:rPr>
        <w:t>4</w:t>
      </w:r>
      <w:r>
        <w:rPr>
          <w:rFonts w:hAnsi="宋体" w:cs="宋体" w:hint="eastAsia"/>
          <w:sz w:val="24"/>
          <w:szCs w:val="24"/>
        </w:rPr>
        <w:t>、澄清或者修改的内容可能影响到响应文件编制的，采购单位将在提交响应文件</w:t>
      </w:r>
      <w:r>
        <w:rPr>
          <w:rFonts w:hAnsi="宋体" w:cs="宋体" w:hint="eastAsia"/>
          <w:sz w:val="24"/>
          <w:szCs w:val="24"/>
        </w:rPr>
        <w:lastRenderedPageBreak/>
        <w:t>接收截止之日</w:t>
      </w:r>
      <w:r>
        <w:rPr>
          <w:rFonts w:cs="宋体" w:hint="eastAsia"/>
          <w:sz w:val="24"/>
          <w:szCs w:val="24"/>
        </w:rPr>
        <w:t>3</w:t>
      </w:r>
      <w:r>
        <w:rPr>
          <w:rFonts w:hAnsi="宋体" w:cs="宋体" w:hint="eastAsia"/>
          <w:sz w:val="24"/>
          <w:szCs w:val="24"/>
        </w:rPr>
        <w:t>日前，发布澄清或者修改公告，不足</w:t>
      </w:r>
      <w:r>
        <w:rPr>
          <w:rFonts w:cs="宋体" w:hint="eastAsia"/>
          <w:sz w:val="24"/>
          <w:szCs w:val="24"/>
        </w:rPr>
        <w:t>3</w:t>
      </w:r>
      <w:r>
        <w:rPr>
          <w:rFonts w:hAnsi="宋体" w:cs="宋体" w:hint="eastAsia"/>
          <w:sz w:val="24"/>
          <w:szCs w:val="24"/>
        </w:rPr>
        <w:t>日的，当顺延提交响应文件接收截止时间。</w:t>
      </w:r>
    </w:p>
    <w:p w:rsidR="00664B9B" w:rsidRDefault="001B5239">
      <w:pPr>
        <w:snapToGrid w:val="0"/>
        <w:spacing w:line="480" w:lineRule="exact"/>
        <w:ind w:firstLineChars="200" w:firstLine="480"/>
        <w:rPr>
          <w:rFonts w:cs="宋体"/>
          <w:sz w:val="24"/>
          <w:szCs w:val="24"/>
        </w:rPr>
      </w:pPr>
      <w:r>
        <w:rPr>
          <w:rFonts w:cs="宋体" w:hint="eastAsia"/>
          <w:sz w:val="24"/>
          <w:szCs w:val="24"/>
        </w:rPr>
        <w:t>5</w:t>
      </w:r>
      <w:r>
        <w:rPr>
          <w:rFonts w:hAnsi="宋体" w:cs="宋体" w:hint="eastAsia"/>
          <w:sz w:val="24"/>
          <w:szCs w:val="24"/>
        </w:rPr>
        <w:t>、除非采购单位以书面的形式对磋商文件</w:t>
      </w:r>
      <w:proofErr w:type="gramStart"/>
      <w:r>
        <w:rPr>
          <w:rFonts w:hAnsi="宋体" w:cs="宋体" w:hint="eastAsia"/>
          <w:sz w:val="24"/>
          <w:szCs w:val="24"/>
        </w:rPr>
        <w:t>作出</w:t>
      </w:r>
      <w:proofErr w:type="gramEnd"/>
      <w:r>
        <w:rPr>
          <w:rFonts w:hAnsi="宋体" w:cs="宋体" w:hint="eastAsia"/>
          <w:sz w:val="24"/>
          <w:szCs w:val="24"/>
        </w:rPr>
        <w:t>澄清、修改及补充，供应商对</w:t>
      </w:r>
      <w:proofErr w:type="gramStart"/>
      <w:r>
        <w:rPr>
          <w:rFonts w:hAnsi="宋体" w:cs="宋体" w:hint="eastAsia"/>
          <w:sz w:val="24"/>
          <w:szCs w:val="24"/>
        </w:rPr>
        <w:t>涉及磋商</w:t>
      </w:r>
      <w:proofErr w:type="gramEnd"/>
      <w:r>
        <w:rPr>
          <w:rFonts w:hAnsi="宋体" w:cs="宋体" w:hint="eastAsia"/>
          <w:sz w:val="24"/>
          <w:szCs w:val="24"/>
        </w:rPr>
        <w:t>文件的任何推论、理解和结论所造成的结果，均由供应商自负。</w:t>
      </w:r>
    </w:p>
    <w:p w:rsidR="00664B9B" w:rsidRDefault="001B5239">
      <w:pPr>
        <w:snapToGrid w:val="0"/>
        <w:spacing w:line="480" w:lineRule="exact"/>
        <w:ind w:firstLineChars="200" w:firstLine="480"/>
        <w:rPr>
          <w:rFonts w:cs="宋体"/>
          <w:sz w:val="24"/>
          <w:szCs w:val="24"/>
        </w:rPr>
      </w:pPr>
      <w:r>
        <w:rPr>
          <w:rFonts w:cs="宋体" w:hint="eastAsia"/>
          <w:sz w:val="24"/>
          <w:szCs w:val="24"/>
        </w:rPr>
        <w:t>6</w:t>
      </w:r>
      <w:r>
        <w:rPr>
          <w:rFonts w:hAnsi="宋体" w:cs="宋体" w:hint="eastAsia"/>
          <w:sz w:val="24"/>
          <w:szCs w:val="24"/>
        </w:rPr>
        <w:t>、采购单位视情组织答疑会。如有产生答疑且对磋商文件内容有修改，采购单位将按照本须知有关规定，以补充通知（公告）的方式发出。</w:t>
      </w:r>
    </w:p>
    <w:p w:rsidR="00664B9B" w:rsidRDefault="001B5239">
      <w:pPr>
        <w:snapToGrid w:val="0"/>
        <w:spacing w:line="480" w:lineRule="exact"/>
        <w:ind w:firstLineChars="200" w:firstLine="482"/>
        <w:outlineLvl w:val="1"/>
        <w:rPr>
          <w:rFonts w:cs="宋体"/>
          <w:b/>
          <w:sz w:val="24"/>
          <w:szCs w:val="24"/>
        </w:rPr>
      </w:pPr>
      <w:r>
        <w:rPr>
          <w:rFonts w:hAnsi="宋体" w:cs="宋体" w:hint="eastAsia"/>
          <w:b/>
          <w:sz w:val="24"/>
          <w:szCs w:val="24"/>
        </w:rPr>
        <w:t>四、响应文件的编制及装订</w:t>
      </w:r>
    </w:p>
    <w:p w:rsidR="00664B9B" w:rsidRDefault="001B5239" w:rsidP="001B5239">
      <w:pPr>
        <w:spacing w:line="480" w:lineRule="exact"/>
        <w:ind w:firstLineChars="202" w:firstLine="485"/>
        <w:rPr>
          <w:rFonts w:cs="宋体"/>
          <w:sz w:val="24"/>
          <w:szCs w:val="24"/>
        </w:rPr>
      </w:pPr>
      <w:r>
        <w:rPr>
          <w:rFonts w:hAnsi="宋体" w:cs="宋体" w:hint="eastAsia"/>
          <w:sz w:val="24"/>
          <w:szCs w:val="24"/>
        </w:rPr>
        <w:t>供应商按磋商文件要求编写响应文件，并牢固装订成册。响应文件均需采用</w:t>
      </w:r>
      <w:r>
        <w:rPr>
          <w:rFonts w:cs="宋体" w:hint="eastAsia"/>
          <w:sz w:val="24"/>
          <w:szCs w:val="24"/>
        </w:rPr>
        <w:t>A4</w:t>
      </w:r>
      <w:r>
        <w:rPr>
          <w:rFonts w:hAnsi="宋体" w:cs="宋体" w:hint="eastAsia"/>
          <w:sz w:val="24"/>
          <w:szCs w:val="24"/>
        </w:rPr>
        <w:t>纸（图纸等除外），不允许使用活页夹、拉杆夹、文件夹、塑料方便式书脊（插入式或穿孔式）装订。响应文件不得行间插字、涂改、增删，</w:t>
      </w:r>
      <w:proofErr w:type="gramStart"/>
      <w:r>
        <w:rPr>
          <w:rFonts w:hAnsi="宋体" w:cs="宋体" w:hint="eastAsia"/>
          <w:sz w:val="24"/>
          <w:szCs w:val="24"/>
        </w:rPr>
        <w:t>如修改</w:t>
      </w:r>
      <w:proofErr w:type="gramEnd"/>
      <w:r>
        <w:rPr>
          <w:rFonts w:hAnsi="宋体" w:cs="宋体" w:hint="eastAsia"/>
          <w:sz w:val="24"/>
          <w:szCs w:val="24"/>
        </w:rPr>
        <w:t>错漏处，须经响应文件签署人签字并加盖公章。</w:t>
      </w:r>
    </w:p>
    <w:p w:rsidR="00664B9B" w:rsidRDefault="001B5239">
      <w:pPr>
        <w:snapToGrid w:val="0"/>
        <w:spacing w:line="480" w:lineRule="exact"/>
        <w:ind w:firstLineChars="200" w:firstLine="482"/>
        <w:outlineLvl w:val="1"/>
        <w:rPr>
          <w:rFonts w:cs="宋体"/>
          <w:b/>
          <w:bCs/>
          <w:sz w:val="24"/>
          <w:szCs w:val="24"/>
        </w:rPr>
      </w:pPr>
      <w:r>
        <w:rPr>
          <w:rFonts w:hAnsi="宋体" w:cs="宋体" w:hint="eastAsia"/>
          <w:b/>
          <w:bCs/>
          <w:sz w:val="24"/>
          <w:szCs w:val="24"/>
        </w:rPr>
        <w:t>五、响应文件的份数和签署</w:t>
      </w:r>
    </w:p>
    <w:p w:rsidR="00664B9B" w:rsidRDefault="001B5239">
      <w:pPr>
        <w:snapToGrid w:val="0"/>
        <w:spacing w:line="480" w:lineRule="exact"/>
        <w:ind w:firstLineChars="200" w:firstLine="480"/>
        <w:rPr>
          <w:rFonts w:cs="宋体"/>
          <w:sz w:val="24"/>
          <w:szCs w:val="24"/>
        </w:rPr>
      </w:pPr>
      <w:r>
        <w:rPr>
          <w:rFonts w:cs="宋体" w:hint="eastAsia"/>
          <w:sz w:val="24"/>
          <w:szCs w:val="24"/>
        </w:rPr>
        <w:t>1</w:t>
      </w:r>
      <w:r>
        <w:rPr>
          <w:rFonts w:hAnsi="宋体" w:cs="宋体" w:hint="eastAsia"/>
          <w:sz w:val="24"/>
          <w:szCs w:val="24"/>
        </w:rPr>
        <w:t>、响应文件由：</w:t>
      </w:r>
      <w:r>
        <w:rPr>
          <w:rFonts w:cs="宋体" w:hint="eastAsia"/>
          <w:sz w:val="24"/>
          <w:szCs w:val="24"/>
        </w:rPr>
        <w:fldChar w:fldCharType="begin"/>
      </w:r>
      <w:r>
        <w:rPr>
          <w:rFonts w:cs="宋体" w:hint="eastAsia"/>
          <w:sz w:val="24"/>
          <w:szCs w:val="24"/>
        </w:rPr>
        <w:instrText xml:space="preserve"> = 1 \* GB3 </w:instrText>
      </w:r>
      <w:r>
        <w:rPr>
          <w:rFonts w:cs="宋体" w:hint="eastAsia"/>
          <w:sz w:val="24"/>
          <w:szCs w:val="24"/>
        </w:rPr>
        <w:fldChar w:fldCharType="separate"/>
      </w:r>
      <w:r>
        <w:rPr>
          <w:rFonts w:hAnsi="宋体" w:cs="宋体" w:hint="eastAsia"/>
          <w:sz w:val="24"/>
          <w:szCs w:val="24"/>
        </w:rPr>
        <w:t>①</w:t>
      </w:r>
      <w:r>
        <w:rPr>
          <w:rFonts w:cs="宋体" w:hint="eastAsia"/>
          <w:sz w:val="24"/>
          <w:szCs w:val="24"/>
        </w:rPr>
        <w:fldChar w:fldCharType="end"/>
      </w:r>
      <w:r>
        <w:rPr>
          <w:rFonts w:hAnsi="宋体" w:cs="宋体" w:hint="eastAsia"/>
          <w:sz w:val="24"/>
          <w:szCs w:val="24"/>
        </w:rPr>
        <w:t>资格审查文件、</w:t>
      </w:r>
      <w:r>
        <w:rPr>
          <w:rFonts w:cs="宋体" w:hint="eastAsia"/>
          <w:sz w:val="24"/>
          <w:szCs w:val="24"/>
        </w:rPr>
        <w:fldChar w:fldCharType="begin"/>
      </w:r>
      <w:r>
        <w:rPr>
          <w:rFonts w:cs="宋体" w:hint="eastAsia"/>
          <w:sz w:val="24"/>
          <w:szCs w:val="24"/>
        </w:rPr>
        <w:instrText xml:space="preserve"> = 2 \* GB3 </w:instrText>
      </w:r>
      <w:r>
        <w:rPr>
          <w:rFonts w:cs="宋体" w:hint="eastAsia"/>
          <w:sz w:val="24"/>
          <w:szCs w:val="24"/>
        </w:rPr>
        <w:fldChar w:fldCharType="separate"/>
      </w:r>
      <w:r>
        <w:rPr>
          <w:rFonts w:hAnsi="宋体" w:cs="宋体" w:hint="eastAsia"/>
          <w:sz w:val="24"/>
          <w:szCs w:val="24"/>
        </w:rPr>
        <w:t>②</w:t>
      </w:r>
      <w:r>
        <w:rPr>
          <w:rFonts w:cs="宋体" w:hint="eastAsia"/>
          <w:sz w:val="24"/>
          <w:szCs w:val="24"/>
        </w:rPr>
        <w:fldChar w:fldCharType="end"/>
      </w:r>
      <w:r>
        <w:rPr>
          <w:rFonts w:hAnsi="宋体" w:cs="宋体" w:hint="eastAsia"/>
          <w:sz w:val="24"/>
          <w:szCs w:val="24"/>
        </w:rPr>
        <w:t>技术响应文件、③商务报价响应文件共</w:t>
      </w:r>
      <w:r>
        <w:rPr>
          <w:rFonts w:cs="宋体" w:hint="eastAsia"/>
          <w:sz w:val="24"/>
          <w:szCs w:val="24"/>
        </w:rPr>
        <w:t>3</w:t>
      </w:r>
      <w:r>
        <w:rPr>
          <w:rFonts w:hAnsi="宋体" w:cs="宋体" w:hint="eastAsia"/>
          <w:sz w:val="24"/>
          <w:szCs w:val="24"/>
        </w:rPr>
        <w:t>部分组成（以下由文件序号代称）。</w:t>
      </w:r>
    </w:p>
    <w:p w:rsidR="00664B9B" w:rsidRDefault="001B5239">
      <w:pPr>
        <w:snapToGrid w:val="0"/>
        <w:spacing w:line="480" w:lineRule="exact"/>
        <w:ind w:firstLineChars="200" w:firstLine="480"/>
        <w:rPr>
          <w:rFonts w:cs="宋体"/>
          <w:b/>
          <w:sz w:val="24"/>
          <w:szCs w:val="24"/>
          <w:u w:val="single"/>
        </w:rPr>
      </w:pPr>
      <w:r>
        <w:rPr>
          <w:rFonts w:cs="宋体" w:hint="eastAsia"/>
          <w:sz w:val="24"/>
          <w:szCs w:val="24"/>
        </w:rPr>
        <w:t>2</w:t>
      </w:r>
      <w:r>
        <w:rPr>
          <w:rFonts w:hAnsi="宋体" w:cs="宋体" w:hint="eastAsia"/>
          <w:sz w:val="24"/>
          <w:szCs w:val="24"/>
        </w:rPr>
        <w:t>、响应文件均为一式叁份，其中</w:t>
      </w:r>
      <w:r>
        <w:rPr>
          <w:rFonts w:cs="宋体" w:hint="eastAsia"/>
          <w:sz w:val="24"/>
          <w:szCs w:val="24"/>
        </w:rPr>
        <w:t>“</w:t>
      </w:r>
      <w:r>
        <w:rPr>
          <w:rFonts w:hAnsi="宋体" w:cs="宋体" w:hint="eastAsia"/>
          <w:sz w:val="24"/>
          <w:szCs w:val="24"/>
        </w:rPr>
        <w:t>正本</w:t>
      </w:r>
      <w:r>
        <w:rPr>
          <w:rFonts w:cs="宋体" w:hint="eastAsia"/>
          <w:sz w:val="24"/>
          <w:szCs w:val="24"/>
        </w:rPr>
        <w:t>”</w:t>
      </w:r>
      <w:r>
        <w:rPr>
          <w:rFonts w:hAnsi="宋体" w:cs="宋体" w:hint="eastAsia"/>
          <w:sz w:val="24"/>
          <w:szCs w:val="24"/>
        </w:rPr>
        <w:t>壹份和</w:t>
      </w:r>
      <w:r>
        <w:rPr>
          <w:rFonts w:cs="宋体" w:hint="eastAsia"/>
          <w:sz w:val="24"/>
          <w:szCs w:val="24"/>
        </w:rPr>
        <w:t>“</w:t>
      </w:r>
      <w:r>
        <w:rPr>
          <w:rFonts w:hAnsi="宋体" w:cs="宋体" w:hint="eastAsia"/>
          <w:sz w:val="24"/>
          <w:szCs w:val="24"/>
        </w:rPr>
        <w:t>副本</w:t>
      </w:r>
      <w:r>
        <w:rPr>
          <w:rFonts w:cs="宋体" w:hint="eastAsia"/>
          <w:sz w:val="24"/>
          <w:szCs w:val="24"/>
        </w:rPr>
        <w:t>”</w:t>
      </w:r>
      <w:r>
        <w:rPr>
          <w:rFonts w:hAnsi="宋体" w:cs="宋体" w:hint="eastAsia"/>
          <w:sz w:val="24"/>
          <w:szCs w:val="24"/>
        </w:rPr>
        <w:t>贰份。</w:t>
      </w:r>
    </w:p>
    <w:p w:rsidR="00664B9B" w:rsidRDefault="001B5239">
      <w:pPr>
        <w:snapToGrid w:val="0"/>
        <w:spacing w:line="480" w:lineRule="exact"/>
        <w:ind w:firstLineChars="196" w:firstLine="470"/>
        <w:rPr>
          <w:rFonts w:cs="宋体"/>
          <w:sz w:val="24"/>
          <w:szCs w:val="24"/>
        </w:rPr>
      </w:pPr>
      <w:r>
        <w:rPr>
          <w:rFonts w:cs="宋体" w:hint="eastAsia"/>
          <w:sz w:val="24"/>
          <w:szCs w:val="24"/>
        </w:rPr>
        <w:t>3</w:t>
      </w:r>
      <w:r>
        <w:rPr>
          <w:rFonts w:hAnsi="宋体" w:cs="宋体" w:hint="eastAsia"/>
          <w:sz w:val="24"/>
          <w:szCs w:val="24"/>
        </w:rPr>
        <w:t>、在每份响应文件上要明确标注项目名称、对应的响应文件名称、供应商的全称、日期、</w:t>
      </w:r>
      <w:r>
        <w:rPr>
          <w:rFonts w:cs="宋体" w:hint="eastAsia"/>
          <w:sz w:val="24"/>
          <w:szCs w:val="24"/>
        </w:rPr>
        <w:t>“</w:t>
      </w:r>
      <w:r>
        <w:rPr>
          <w:rFonts w:hAnsi="宋体" w:cs="宋体" w:hint="eastAsia"/>
          <w:sz w:val="24"/>
          <w:szCs w:val="24"/>
        </w:rPr>
        <w:t>正本</w:t>
      </w:r>
      <w:r>
        <w:rPr>
          <w:rFonts w:cs="宋体" w:hint="eastAsia"/>
          <w:sz w:val="24"/>
          <w:szCs w:val="24"/>
        </w:rPr>
        <w:t>”</w:t>
      </w:r>
      <w:r>
        <w:rPr>
          <w:rFonts w:hAnsi="宋体" w:cs="宋体" w:hint="eastAsia"/>
          <w:sz w:val="24"/>
          <w:szCs w:val="24"/>
        </w:rPr>
        <w:t>、</w:t>
      </w:r>
      <w:r>
        <w:rPr>
          <w:rFonts w:cs="宋体" w:hint="eastAsia"/>
          <w:sz w:val="24"/>
          <w:szCs w:val="24"/>
        </w:rPr>
        <w:t>“</w:t>
      </w:r>
      <w:r>
        <w:rPr>
          <w:rFonts w:hAnsi="宋体" w:cs="宋体" w:hint="eastAsia"/>
          <w:sz w:val="24"/>
          <w:szCs w:val="24"/>
        </w:rPr>
        <w:t>副本</w:t>
      </w:r>
      <w:r>
        <w:rPr>
          <w:rFonts w:cs="宋体" w:hint="eastAsia"/>
          <w:sz w:val="24"/>
          <w:szCs w:val="24"/>
        </w:rPr>
        <w:t>”</w:t>
      </w:r>
      <w:r>
        <w:rPr>
          <w:rFonts w:hAnsi="宋体" w:cs="宋体" w:hint="eastAsia"/>
          <w:sz w:val="24"/>
          <w:szCs w:val="24"/>
        </w:rPr>
        <w:t>字样。</w:t>
      </w:r>
      <w:r>
        <w:rPr>
          <w:rFonts w:cs="宋体" w:hint="eastAsia"/>
          <w:sz w:val="24"/>
          <w:szCs w:val="24"/>
        </w:rPr>
        <w:t>“</w:t>
      </w:r>
      <w:r>
        <w:rPr>
          <w:rFonts w:hAnsi="宋体" w:cs="宋体" w:hint="eastAsia"/>
          <w:sz w:val="24"/>
          <w:szCs w:val="24"/>
        </w:rPr>
        <w:t>正本</w:t>
      </w:r>
      <w:r>
        <w:rPr>
          <w:rFonts w:cs="宋体" w:hint="eastAsia"/>
          <w:sz w:val="24"/>
          <w:szCs w:val="24"/>
        </w:rPr>
        <w:t>”</w:t>
      </w:r>
      <w:r>
        <w:rPr>
          <w:rFonts w:hAnsi="宋体" w:cs="宋体" w:hint="eastAsia"/>
          <w:sz w:val="24"/>
          <w:szCs w:val="24"/>
        </w:rPr>
        <w:t>和</w:t>
      </w:r>
      <w:r>
        <w:rPr>
          <w:rFonts w:cs="宋体" w:hint="eastAsia"/>
          <w:sz w:val="24"/>
          <w:szCs w:val="24"/>
        </w:rPr>
        <w:t>“</w:t>
      </w:r>
      <w:r>
        <w:rPr>
          <w:rFonts w:hAnsi="宋体" w:cs="宋体" w:hint="eastAsia"/>
          <w:sz w:val="24"/>
          <w:szCs w:val="24"/>
        </w:rPr>
        <w:t>副本</w:t>
      </w:r>
      <w:r>
        <w:rPr>
          <w:rFonts w:cs="宋体" w:hint="eastAsia"/>
          <w:sz w:val="24"/>
          <w:szCs w:val="24"/>
        </w:rPr>
        <w:t>”</w:t>
      </w:r>
      <w:r>
        <w:rPr>
          <w:rFonts w:hAnsi="宋体" w:cs="宋体" w:hint="eastAsia"/>
          <w:sz w:val="24"/>
          <w:szCs w:val="24"/>
        </w:rPr>
        <w:t>若有差异，概以</w:t>
      </w:r>
      <w:r>
        <w:rPr>
          <w:rFonts w:cs="宋体" w:hint="eastAsia"/>
          <w:sz w:val="24"/>
          <w:szCs w:val="24"/>
        </w:rPr>
        <w:t>“</w:t>
      </w:r>
      <w:r>
        <w:rPr>
          <w:rFonts w:hAnsi="宋体" w:cs="宋体" w:hint="eastAsia"/>
          <w:sz w:val="24"/>
          <w:szCs w:val="24"/>
        </w:rPr>
        <w:t>正本</w:t>
      </w:r>
      <w:r>
        <w:rPr>
          <w:rFonts w:cs="宋体" w:hint="eastAsia"/>
          <w:sz w:val="24"/>
          <w:szCs w:val="24"/>
        </w:rPr>
        <w:t>”</w:t>
      </w:r>
      <w:r>
        <w:rPr>
          <w:rFonts w:hAnsi="宋体" w:cs="宋体" w:hint="eastAsia"/>
          <w:sz w:val="24"/>
          <w:szCs w:val="24"/>
        </w:rPr>
        <w:t>为准。</w:t>
      </w:r>
    </w:p>
    <w:p w:rsidR="00664B9B" w:rsidRDefault="001B5239">
      <w:pPr>
        <w:snapToGrid w:val="0"/>
        <w:spacing w:line="480" w:lineRule="exact"/>
        <w:ind w:firstLineChars="196" w:firstLine="470"/>
        <w:rPr>
          <w:rFonts w:cs="宋体"/>
          <w:sz w:val="24"/>
          <w:szCs w:val="24"/>
        </w:rPr>
      </w:pPr>
      <w:r>
        <w:rPr>
          <w:rFonts w:cs="宋体" w:hint="eastAsia"/>
          <w:sz w:val="24"/>
          <w:szCs w:val="24"/>
        </w:rPr>
        <w:t>4</w:t>
      </w:r>
      <w:r>
        <w:rPr>
          <w:rFonts w:hAnsi="宋体" w:cs="宋体" w:hint="eastAsia"/>
          <w:sz w:val="24"/>
          <w:szCs w:val="24"/>
        </w:rPr>
        <w:t>、供应商可将各册响应文件正副本统一密封或分别密封，如正本和副本分别密封的，应在封袋上标明正、副本字样。</w:t>
      </w:r>
    </w:p>
    <w:p w:rsidR="00664B9B" w:rsidRDefault="001B5239">
      <w:pPr>
        <w:snapToGrid w:val="0"/>
        <w:spacing w:line="480" w:lineRule="exact"/>
        <w:ind w:firstLineChars="196" w:firstLine="470"/>
        <w:rPr>
          <w:rFonts w:cs="宋体"/>
          <w:sz w:val="24"/>
          <w:szCs w:val="24"/>
        </w:rPr>
      </w:pPr>
      <w:r>
        <w:rPr>
          <w:rFonts w:cs="宋体" w:hint="eastAsia"/>
          <w:sz w:val="24"/>
          <w:szCs w:val="24"/>
        </w:rPr>
        <w:t>5</w:t>
      </w:r>
      <w:r>
        <w:rPr>
          <w:rFonts w:hAnsi="宋体" w:cs="宋体" w:hint="eastAsia"/>
          <w:sz w:val="24"/>
          <w:szCs w:val="24"/>
        </w:rPr>
        <w:t>、响应文件中的所有</w:t>
      </w:r>
      <w:r>
        <w:rPr>
          <w:rFonts w:cs="宋体" w:hint="eastAsia"/>
          <w:sz w:val="24"/>
          <w:szCs w:val="24"/>
        </w:rPr>
        <w:t>“</w:t>
      </w:r>
      <w:r>
        <w:rPr>
          <w:rFonts w:hAnsi="宋体" w:cs="宋体" w:hint="eastAsia"/>
          <w:sz w:val="24"/>
          <w:szCs w:val="24"/>
        </w:rPr>
        <w:t>正本</w:t>
      </w:r>
      <w:r>
        <w:rPr>
          <w:rFonts w:cs="宋体" w:hint="eastAsia"/>
          <w:sz w:val="24"/>
          <w:szCs w:val="24"/>
        </w:rPr>
        <w:t>”</w:t>
      </w:r>
      <w:r>
        <w:rPr>
          <w:rFonts w:hAnsi="宋体" w:cs="宋体" w:hint="eastAsia"/>
          <w:sz w:val="24"/>
          <w:szCs w:val="24"/>
        </w:rPr>
        <w:t>，其正文内容须按磋商文件要求由供应</w:t>
      </w:r>
      <w:proofErr w:type="gramStart"/>
      <w:r>
        <w:rPr>
          <w:rFonts w:hAnsi="宋体" w:cs="宋体" w:hint="eastAsia"/>
          <w:sz w:val="24"/>
          <w:szCs w:val="24"/>
        </w:rPr>
        <w:t>商法定</w:t>
      </w:r>
      <w:proofErr w:type="gramEnd"/>
      <w:r>
        <w:rPr>
          <w:rFonts w:hAnsi="宋体" w:cs="宋体" w:hint="eastAsia"/>
          <w:sz w:val="24"/>
          <w:szCs w:val="24"/>
        </w:rPr>
        <w:t>代表人或被授权人签字（或盖章）并加盖单位公章。</w:t>
      </w:r>
      <w:r>
        <w:rPr>
          <w:rFonts w:cs="宋体" w:hint="eastAsia"/>
          <w:sz w:val="24"/>
          <w:szCs w:val="24"/>
        </w:rPr>
        <w:t>“</w:t>
      </w:r>
      <w:r>
        <w:rPr>
          <w:rFonts w:hAnsi="宋体" w:cs="宋体" w:hint="eastAsia"/>
          <w:sz w:val="24"/>
          <w:szCs w:val="24"/>
        </w:rPr>
        <w:t>副本</w:t>
      </w:r>
      <w:r>
        <w:rPr>
          <w:rFonts w:cs="宋体" w:hint="eastAsia"/>
          <w:sz w:val="24"/>
          <w:szCs w:val="24"/>
        </w:rPr>
        <w:t>”</w:t>
      </w:r>
      <w:r>
        <w:rPr>
          <w:rFonts w:hAnsi="宋体" w:cs="宋体" w:hint="eastAsia"/>
          <w:sz w:val="24"/>
          <w:szCs w:val="24"/>
        </w:rPr>
        <w:t>可复印，但须加盖单位公章。</w:t>
      </w:r>
    </w:p>
    <w:p w:rsidR="00664B9B" w:rsidRDefault="001B5239">
      <w:pPr>
        <w:snapToGrid w:val="0"/>
        <w:spacing w:line="480" w:lineRule="exact"/>
        <w:ind w:firstLineChars="196" w:firstLine="472"/>
        <w:rPr>
          <w:rFonts w:cs="宋体"/>
          <w:b/>
          <w:bCs/>
          <w:sz w:val="24"/>
          <w:szCs w:val="24"/>
        </w:rPr>
      </w:pPr>
      <w:r>
        <w:rPr>
          <w:rFonts w:hAnsi="宋体" w:cs="宋体" w:hint="eastAsia"/>
          <w:b/>
          <w:bCs/>
          <w:sz w:val="24"/>
          <w:szCs w:val="24"/>
        </w:rPr>
        <w:t>六、响应文件的密封及标记</w:t>
      </w:r>
    </w:p>
    <w:p w:rsidR="00664B9B" w:rsidRDefault="001B5239">
      <w:pPr>
        <w:snapToGrid w:val="0"/>
        <w:spacing w:line="480" w:lineRule="exact"/>
        <w:ind w:firstLineChars="200" w:firstLine="480"/>
        <w:rPr>
          <w:rFonts w:cs="宋体"/>
          <w:sz w:val="24"/>
          <w:szCs w:val="24"/>
          <w:u w:val="single"/>
        </w:rPr>
      </w:pPr>
      <w:r>
        <w:rPr>
          <w:rFonts w:cs="宋体" w:hint="eastAsia"/>
          <w:sz w:val="24"/>
          <w:szCs w:val="24"/>
        </w:rPr>
        <w:t>1</w:t>
      </w:r>
      <w:r>
        <w:rPr>
          <w:rFonts w:hAnsi="宋体" w:cs="宋体" w:hint="eastAsia"/>
          <w:sz w:val="24"/>
          <w:szCs w:val="24"/>
        </w:rPr>
        <w:t>、供应商须将本项目响应文件：</w:t>
      </w:r>
      <w:r>
        <w:rPr>
          <w:rFonts w:cs="宋体" w:hint="eastAsia"/>
          <w:sz w:val="24"/>
          <w:szCs w:val="24"/>
        </w:rPr>
        <w:fldChar w:fldCharType="begin"/>
      </w:r>
      <w:r>
        <w:rPr>
          <w:rFonts w:cs="宋体" w:hint="eastAsia"/>
          <w:sz w:val="24"/>
          <w:szCs w:val="24"/>
        </w:rPr>
        <w:instrText xml:space="preserve"> = 1 \* GB3 </w:instrText>
      </w:r>
      <w:r>
        <w:rPr>
          <w:rFonts w:cs="宋体" w:hint="eastAsia"/>
          <w:sz w:val="24"/>
          <w:szCs w:val="24"/>
        </w:rPr>
        <w:fldChar w:fldCharType="separate"/>
      </w:r>
      <w:r>
        <w:rPr>
          <w:rFonts w:hAnsi="宋体" w:cs="宋体" w:hint="eastAsia"/>
          <w:sz w:val="24"/>
          <w:szCs w:val="24"/>
        </w:rPr>
        <w:t>①</w:t>
      </w:r>
      <w:r>
        <w:rPr>
          <w:rFonts w:cs="宋体" w:hint="eastAsia"/>
          <w:sz w:val="24"/>
          <w:szCs w:val="24"/>
        </w:rPr>
        <w:fldChar w:fldCharType="end"/>
      </w:r>
      <w:r>
        <w:rPr>
          <w:rFonts w:hAnsi="宋体" w:cs="宋体" w:hint="eastAsia"/>
          <w:sz w:val="24"/>
          <w:szCs w:val="24"/>
        </w:rPr>
        <w:t>、</w:t>
      </w:r>
      <w:r>
        <w:rPr>
          <w:rFonts w:cs="宋体" w:hint="eastAsia"/>
          <w:sz w:val="24"/>
          <w:szCs w:val="24"/>
        </w:rPr>
        <w:fldChar w:fldCharType="begin"/>
      </w:r>
      <w:r>
        <w:rPr>
          <w:rFonts w:cs="宋体" w:hint="eastAsia"/>
          <w:sz w:val="24"/>
          <w:szCs w:val="24"/>
        </w:rPr>
        <w:instrText xml:space="preserve"> = 2 \* GB3 </w:instrText>
      </w:r>
      <w:r>
        <w:rPr>
          <w:rFonts w:cs="宋体" w:hint="eastAsia"/>
          <w:sz w:val="24"/>
          <w:szCs w:val="24"/>
        </w:rPr>
        <w:fldChar w:fldCharType="separate"/>
      </w:r>
      <w:r>
        <w:rPr>
          <w:rFonts w:hAnsi="宋体" w:cs="宋体" w:hint="eastAsia"/>
          <w:sz w:val="24"/>
          <w:szCs w:val="24"/>
        </w:rPr>
        <w:t>②</w:t>
      </w:r>
      <w:r>
        <w:rPr>
          <w:rFonts w:cs="宋体" w:hint="eastAsia"/>
          <w:sz w:val="24"/>
          <w:szCs w:val="24"/>
        </w:rPr>
        <w:fldChar w:fldCharType="end"/>
      </w:r>
      <w:r>
        <w:rPr>
          <w:rFonts w:hAnsi="宋体" w:cs="宋体" w:hint="eastAsia"/>
          <w:sz w:val="24"/>
          <w:szCs w:val="24"/>
        </w:rPr>
        <w:t>、</w:t>
      </w:r>
      <w:r>
        <w:rPr>
          <w:rFonts w:cs="宋体"/>
          <w:sz w:val="24"/>
          <w:szCs w:val="24"/>
        </w:rPr>
        <w:fldChar w:fldCharType="begin"/>
      </w:r>
      <w:r>
        <w:rPr>
          <w:rFonts w:cs="宋体" w:hint="eastAsia"/>
          <w:sz w:val="24"/>
          <w:szCs w:val="24"/>
        </w:rPr>
        <w:instrText>= 3 \* GB3</w:instrText>
      </w:r>
      <w:r>
        <w:rPr>
          <w:rFonts w:cs="宋体"/>
          <w:sz w:val="24"/>
          <w:szCs w:val="24"/>
        </w:rPr>
        <w:fldChar w:fldCharType="separate"/>
      </w:r>
      <w:r>
        <w:rPr>
          <w:rFonts w:hAnsi="宋体" w:cs="宋体" w:hint="eastAsia"/>
          <w:sz w:val="24"/>
          <w:szCs w:val="24"/>
        </w:rPr>
        <w:t>③</w:t>
      </w:r>
      <w:r>
        <w:rPr>
          <w:rFonts w:cs="宋体"/>
          <w:sz w:val="24"/>
          <w:szCs w:val="24"/>
        </w:rPr>
        <w:fldChar w:fldCharType="end"/>
      </w:r>
      <w:r>
        <w:rPr>
          <w:rFonts w:hAnsi="宋体" w:cs="宋体" w:hint="eastAsia"/>
          <w:b/>
          <w:sz w:val="24"/>
          <w:szCs w:val="24"/>
        </w:rPr>
        <w:t>单独密封</w:t>
      </w:r>
      <w:r>
        <w:rPr>
          <w:rFonts w:hAnsi="宋体" w:cs="宋体" w:hint="eastAsia"/>
          <w:sz w:val="24"/>
          <w:szCs w:val="24"/>
        </w:rPr>
        <w:t>。</w:t>
      </w:r>
    </w:p>
    <w:p w:rsidR="00664B9B" w:rsidRDefault="001B5239">
      <w:pPr>
        <w:snapToGrid w:val="0"/>
        <w:spacing w:line="480" w:lineRule="exact"/>
        <w:ind w:firstLineChars="200" w:firstLine="480"/>
        <w:rPr>
          <w:rFonts w:cs="宋体"/>
          <w:sz w:val="24"/>
          <w:szCs w:val="24"/>
        </w:rPr>
      </w:pPr>
      <w:r>
        <w:rPr>
          <w:rFonts w:cs="宋体" w:hint="eastAsia"/>
          <w:sz w:val="24"/>
          <w:szCs w:val="24"/>
        </w:rPr>
        <w:t>2</w:t>
      </w:r>
      <w:r>
        <w:rPr>
          <w:rFonts w:hAnsi="宋体" w:cs="宋体" w:hint="eastAsia"/>
          <w:sz w:val="24"/>
          <w:szCs w:val="24"/>
        </w:rPr>
        <w:t>、密封后，应在每一密封的响应文件上明确标注磋商项目名称、响应文件各自对应的名称、供应商的全称及日期、并加盖供应商公章。</w:t>
      </w:r>
    </w:p>
    <w:p w:rsidR="00664B9B" w:rsidRDefault="001B5239">
      <w:pPr>
        <w:snapToGrid w:val="0"/>
        <w:spacing w:line="480" w:lineRule="exact"/>
        <w:ind w:firstLineChars="200" w:firstLine="482"/>
        <w:rPr>
          <w:rFonts w:cs="宋体"/>
          <w:sz w:val="24"/>
          <w:szCs w:val="24"/>
        </w:rPr>
      </w:pPr>
      <w:r>
        <w:rPr>
          <w:rFonts w:hAnsi="宋体" w:cs="宋体" w:hint="eastAsia"/>
          <w:b/>
          <w:sz w:val="24"/>
          <w:szCs w:val="24"/>
        </w:rPr>
        <w:t>【特别提醒】</w:t>
      </w:r>
      <w:r>
        <w:rPr>
          <w:rFonts w:hAnsi="宋体" w:cs="宋体" w:hint="eastAsia"/>
          <w:sz w:val="24"/>
          <w:szCs w:val="24"/>
        </w:rPr>
        <w:t>响应文件中的</w:t>
      </w:r>
      <w:r>
        <w:rPr>
          <w:rFonts w:cs="宋体" w:hint="eastAsia"/>
          <w:sz w:val="24"/>
          <w:szCs w:val="24"/>
        </w:rPr>
        <w:fldChar w:fldCharType="begin"/>
      </w:r>
      <w:r>
        <w:rPr>
          <w:rFonts w:cs="宋体" w:hint="eastAsia"/>
          <w:sz w:val="24"/>
          <w:szCs w:val="24"/>
        </w:rPr>
        <w:instrText xml:space="preserve"> = 1 \* GB3 </w:instrText>
      </w:r>
      <w:r>
        <w:rPr>
          <w:rFonts w:cs="宋体" w:hint="eastAsia"/>
          <w:sz w:val="24"/>
          <w:szCs w:val="24"/>
        </w:rPr>
        <w:fldChar w:fldCharType="separate"/>
      </w:r>
      <w:r>
        <w:rPr>
          <w:rFonts w:hAnsi="宋体" w:cs="宋体" w:hint="eastAsia"/>
          <w:sz w:val="24"/>
          <w:szCs w:val="24"/>
        </w:rPr>
        <w:t>①</w:t>
      </w:r>
      <w:r>
        <w:rPr>
          <w:rFonts w:cs="宋体" w:hint="eastAsia"/>
          <w:sz w:val="24"/>
          <w:szCs w:val="24"/>
        </w:rPr>
        <w:fldChar w:fldCharType="end"/>
      </w:r>
      <w:r>
        <w:rPr>
          <w:rFonts w:hAnsi="宋体" w:cs="宋体" w:hint="eastAsia"/>
          <w:sz w:val="24"/>
          <w:szCs w:val="24"/>
        </w:rPr>
        <w:t>和</w:t>
      </w:r>
      <w:r>
        <w:rPr>
          <w:rFonts w:cs="宋体" w:hint="eastAsia"/>
          <w:sz w:val="24"/>
          <w:szCs w:val="24"/>
        </w:rPr>
        <w:fldChar w:fldCharType="begin"/>
      </w:r>
      <w:r>
        <w:rPr>
          <w:rFonts w:cs="宋体" w:hint="eastAsia"/>
          <w:sz w:val="24"/>
          <w:szCs w:val="24"/>
        </w:rPr>
        <w:instrText xml:space="preserve"> = 2 \* GB3 </w:instrText>
      </w:r>
      <w:r>
        <w:rPr>
          <w:rFonts w:cs="宋体" w:hint="eastAsia"/>
          <w:sz w:val="24"/>
          <w:szCs w:val="24"/>
        </w:rPr>
        <w:fldChar w:fldCharType="separate"/>
      </w:r>
      <w:r>
        <w:rPr>
          <w:rFonts w:hAnsi="宋体" w:cs="宋体" w:hint="eastAsia"/>
          <w:sz w:val="24"/>
          <w:szCs w:val="24"/>
        </w:rPr>
        <w:t>②</w:t>
      </w:r>
      <w:r>
        <w:rPr>
          <w:rFonts w:cs="宋体" w:hint="eastAsia"/>
          <w:sz w:val="24"/>
          <w:szCs w:val="24"/>
        </w:rPr>
        <w:fldChar w:fldCharType="end"/>
      </w:r>
      <w:r>
        <w:rPr>
          <w:rFonts w:hAnsi="宋体" w:cs="宋体" w:hint="eastAsia"/>
          <w:sz w:val="24"/>
          <w:szCs w:val="24"/>
        </w:rPr>
        <w:t>的</w:t>
      </w:r>
      <w:r>
        <w:rPr>
          <w:rFonts w:cs="宋体" w:hint="eastAsia"/>
          <w:sz w:val="24"/>
          <w:szCs w:val="24"/>
        </w:rPr>
        <w:t>“</w:t>
      </w:r>
      <w:r>
        <w:rPr>
          <w:rFonts w:hAnsi="宋体" w:cs="宋体" w:hint="eastAsia"/>
          <w:sz w:val="24"/>
          <w:szCs w:val="24"/>
        </w:rPr>
        <w:t>正本</w:t>
      </w:r>
      <w:r>
        <w:rPr>
          <w:rFonts w:cs="宋体" w:hint="eastAsia"/>
          <w:sz w:val="24"/>
          <w:szCs w:val="24"/>
        </w:rPr>
        <w:t>”</w:t>
      </w:r>
      <w:r>
        <w:rPr>
          <w:rFonts w:hAnsi="宋体" w:cs="宋体" w:hint="eastAsia"/>
          <w:sz w:val="24"/>
          <w:szCs w:val="24"/>
        </w:rPr>
        <w:t>或</w:t>
      </w:r>
      <w:r>
        <w:rPr>
          <w:rFonts w:cs="宋体" w:hint="eastAsia"/>
          <w:sz w:val="24"/>
          <w:szCs w:val="24"/>
        </w:rPr>
        <w:t>“</w:t>
      </w:r>
      <w:r>
        <w:rPr>
          <w:rFonts w:hAnsi="宋体" w:cs="宋体" w:hint="eastAsia"/>
          <w:sz w:val="24"/>
          <w:szCs w:val="24"/>
        </w:rPr>
        <w:t>副本</w:t>
      </w:r>
      <w:r>
        <w:rPr>
          <w:rFonts w:cs="宋体" w:hint="eastAsia"/>
          <w:sz w:val="24"/>
          <w:szCs w:val="24"/>
        </w:rPr>
        <w:t>”</w:t>
      </w:r>
      <w:r>
        <w:rPr>
          <w:rFonts w:hAnsi="宋体" w:cs="宋体" w:hint="eastAsia"/>
          <w:sz w:val="24"/>
          <w:szCs w:val="24"/>
        </w:rPr>
        <w:t>中，均不得含有商务报价响应文件中报价表（报价单）内的任何项目价格，否则作无效投标处理。</w:t>
      </w:r>
    </w:p>
    <w:p w:rsidR="00664B9B" w:rsidRDefault="001B5239">
      <w:pPr>
        <w:snapToGrid w:val="0"/>
        <w:spacing w:line="480" w:lineRule="exact"/>
        <w:ind w:firstLineChars="206" w:firstLine="496"/>
        <w:outlineLvl w:val="1"/>
        <w:rPr>
          <w:rFonts w:cs="宋体"/>
          <w:b/>
          <w:bCs/>
          <w:sz w:val="24"/>
          <w:szCs w:val="24"/>
        </w:rPr>
      </w:pPr>
      <w:r>
        <w:rPr>
          <w:rFonts w:hAnsi="宋体" w:cs="宋体" w:hint="eastAsia"/>
          <w:b/>
          <w:bCs/>
          <w:sz w:val="24"/>
          <w:szCs w:val="24"/>
        </w:rPr>
        <w:t>七、磋商报价</w:t>
      </w:r>
    </w:p>
    <w:p w:rsidR="00664B9B" w:rsidRDefault="001B5239">
      <w:pPr>
        <w:snapToGrid w:val="0"/>
        <w:spacing w:line="480" w:lineRule="exact"/>
        <w:ind w:firstLineChars="206" w:firstLine="494"/>
        <w:rPr>
          <w:rFonts w:cs="宋体"/>
          <w:sz w:val="24"/>
          <w:szCs w:val="24"/>
        </w:rPr>
      </w:pPr>
      <w:r>
        <w:rPr>
          <w:rFonts w:cs="宋体" w:hint="eastAsia"/>
          <w:sz w:val="24"/>
          <w:szCs w:val="24"/>
        </w:rPr>
        <w:t>1</w:t>
      </w:r>
      <w:r>
        <w:rPr>
          <w:rFonts w:hAnsi="宋体" w:cs="宋体" w:hint="eastAsia"/>
          <w:sz w:val="24"/>
          <w:szCs w:val="24"/>
        </w:rPr>
        <w:t>、本项目不接受任何有选择的报价。</w:t>
      </w:r>
    </w:p>
    <w:p w:rsidR="00664B9B" w:rsidRDefault="001B5239">
      <w:pPr>
        <w:snapToGrid w:val="0"/>
        <w:spacing w:line="480" w:lineRule="exact"/>
        <w:ind w:firstLineChars="206" w:firstLine="494"/>
        <w:rPr>
          <w:rFonts w:cs="宋体"/>
          <w:sz w:val="24"/>
          <w:szCs w:val="24"/>
        </w:rPr>
      </w:pPr>
      <w:r>
        <w:rPr>
          <w:rFonts w:cs="宋体" w:hint="eastAsia"/>
          <w:sz w:val="24"/>
          <w:szCs w:val="24"/>
        </w:rPr>
        <w:lastRenderedPageBreak/>
        <w:t>2</w:t>
      </w:r>
      <w:r>
        <w:rPr>
          <w:rFonts w:hAnsi="宋体" w:cs="宋体" w:hint="eastAsia"/>
          <w:sz w:val="24"/>
          <w:szCs w:val="24"/>
        </w:rPr>
        <w:t>、磋商报价均以人民币为报价的币种。</w:t>
      </w:r>
    </w:p>
    <w:p w:rsidR="00664B9B" w:rsidRDefault="001B5239">
      <w:pPr>
        <w:snapToGrid w:val="0"/>
        <w:spacing w:line="480" w:lineRule="exact"/>
        <w:ind w:firstLineChars="206" w:firstLine="494"/>
        <w:rPr>
          <w:rFonts w:cs="宋体"/>
          <w:sz w:val="24"/>
          <w:szCs w:val="24"/>
        </w:rPr>
      </w:pPr>
      <w:r>
        <w:rPr>
          <w:rFonts w:cs="宋体" w:hint="eastAsia"/>
          <w:sz w:val="24"/>
          <w:szCs w:val="24"/>
        </w:rPr>
        <w:t>3</w:t>
      </w:r>
      <w:r>
        <w:rPr>
          <w:rFonts w:hAnsi="宋体" w:cs="宋体" w:hint="eastAsia"/>
          <w:sz w:val="24"/>
          <w:szCs w:val="24"/>
        </w:rPr>
        <w:t>、磋商报价表必须加盖单位公章且必须经法定代表人或被授权人签字或盖章。报价表中的大写金额与小写金额、总价金额与按单价汇总金额，若有差异，将执行《政府采购货物和服务招标投标管理办法》第</w:t>
      </w:r>
      <w:r>
        <w:rPr>
          <w:rFonts w:cs="宋体" w:hint="eastAsia"/>
          <w:sz w:val="24"/>
          <w:szCs w:val="24"/>
        </w:rPr>
        <w:t>59</w:t>
      </w:r>
      <w:r>
        <w:rPr>
          <w:rFonts w:hAnsi="宋体" w:cs="宋体" w:hint="eastAsia"/>
          <w:sz w:val="24"/>
          <w:szCs w:val="24"/>
        </w:rPr>
        <w:t>条的规定。</w:t>
      </w:r>
    </w:p>
    <w:p w:rsidR="00664B9B" w:rsidRDefault="001B5239">
      <w:pPr>
        <w:snapToGrid w:val="0"/>
        <w:spacing w:line="480" w:lineRule="exact"/>
        <w:ind w:firstLineChars="206" w:firstLine="494"/>
        <w:rPr>
          <w:rFonts w:hAnsi="宋体" w:cs="宋体"/>
          <w:snapToGrid w:val="0"/>
          <w:kern w:val="0"/>
          <w:sz w:val="24"/>
          <w:szCs w:val="24"/>
        </w:rPr>
      </w:pPr>
      <w:r>
        <w:rPr>
          <w:rFonts w:cs="宋体" w:hint="eastAsia"/>
          <w:sz w:val="24"/>
          <w:szCs w:val="24"/>
        </w:rPr>
        <w:t>4</w:t>
      </w:r>
      <w:r>
        <w:rPr>
          <w:rFonts w:hAnsi="宋体" w:cs="宋体" w:hint="eastAsia"/>
          <w:sz w:val="24"/>
          <w:szCs w:val="24"/>
        </w:rPr>
        <w:t>、</w:t>
      </w:r>
      <w:r>
        <w:rPr>
          <w:rFonts w:hAnsi="宋体" w:cs="宋体" w:hint="eastAsia"/>
          <w:snapToGrid w:val="0"/>
          <w:kern w:val="0"/>
          <w:sz w:val="24"/>
          <w:szCs w:val="24"/>
        </w:rPr>
        <w:t>本项目投标报价包含差旅费、清查费、人员费、车辆费、税金及编制报告费等所有费用的总和，即项目履行到项目执行结束的过程中所发生的一切费用及磋商文件要求的所有费用。若报价中有任何遗漏，采购人均视为已包括在总报价中。</w:t>
      </w:r>
    </w:p>
    <w:p w:rsidR="00664B9B" w:rsidRDefault="001B5239">
      <w:pPr>
        <w:snapToGrid w:val="0"/>
        <w:spacing w:line="480" w:lineRule="exact"/>
        <w:ind w:firstLineChars="200" w:firstLine="480"/>
        <w:rPr>
          <w:rFonts w:cs="宋体"/>
          <w:sz w:val="24"/>
          <w:szCs w:val="24"/>
        </w:rPr>
      </w:pPr>
      <w:r>
        <w:rPr>
          <w:rFonts w:cs="宋体" w:hint="eastAsia"/>
          <w:sz w:val="24"/>
          <w:szCs w:val="24"/>
        </w:rPr>
        <w:t>5</w:t>
      </w:r>
      <w:r>
        <w:rPr>
          <w:rFonts w:hAnsi="宋体" w:cs="宋体" w:hint="eastAsia"/>
          <w:sz w:val="24"/>
          <w:szCs w:val="24"/>
        </w:rPr>
        <w:t>、供应商应详细阅读竞争性磋商文件的全部内容，根据采购项目需求，准确制定相关工作方案等，必须对本采购项目全部进行报价，如有漏项，视同对本项目的优惠。不按竞争性磋商文件的要求提供响应文件，导致报价无效，作无效标处理。</w:t>
      </w:r>
    </w:p>
    <w:p w:rsidR="00664B9B" w:rsidRDefault="001B5239">
      <w:pPr>
        <w:spacing w:line="480" w:lineRule="exact"/>
        <w:ind w:firstLineChars="206" w:firstLine="494"/>
        <w:rPr>
          <w:rFonts w:cs="宋体"/>
          <w:sz w:val="24"/>
          <w:szCs w:val="24"/>
        </w:rPr>
      </w:pPr>
      <w:r>
        <w:rPr>
          <w:rFonts w:cs="宋体" w:hint="eastAsia"/>
          <w:sz w:val="24"/>
          <w:szCs w:val="24"/>
        </w:rPr>
        <w:t>6</w:t>
      </w:r>
      <w:r>
        <w:rPr>
          <w:rFonts w:hAnsi="宋体" w:cs="宋体" w:hint="eastAsia"/>
          <w:sz w:val="24"/>
          <w:szCs w:val="24"/>
        </w:rPr>
        <w:t>、竞争性磋商的最终报价为成交价。同时，供应商的最终成交价在合同实施期间不因市场变化因素而变动。</w:t>
      </w:r>
    </w:p>
    <w:p w:rsidR="00664B9B" w:rsidRDefault="001B5239">
      <w:pPr>
        <w:snapToGrid w:val="0"/>
        <w:spacing w:line="480" w:lineRule="exact"/>
        <w:ind w:firstLineChars="206" w:firstLine="494"/>
        <w:rPr>
          <w:rFonts w:cs="宋体"/>
          <w:sz w:val="24"/>
          <w:szCs w:val="24"/>
        </w:rPr>
      </w:pPr>
      <w:r>
        <w:rPr>
          <w:rFonts w:cs="宋体" w:hint="eastAsia"/>
          <w:sz w:val="24"/>
          <w:szCs w:val="24"/>
        </w:rPr>
        <w:t>7</w:t>
      </w:r>
      <w:r>
        <w:rPr>
          <w:rFonts w:hAnsi="宋体" w:cs="宋体" w:hint="eastAsia"/>
          <w:sz w:val="24"/>
          <w:szCs w:val="24"/>
        </w:rPr>
        <w:t>、最低的磋商报价是成交的重要条件，但不是成交的唯一条件。</w:t>
      </w:r>
    </w:p>
    <w:p w:rsidR="00664B9B" w:rsidRDefault="001B5239">
      <w:pPr>
        <w:snapToGrid w:val="0"/>
        <w:spacing w:line="480" w:lineRule="exact"/>
        <w:ind w:firstLineChars="206" w:firstLine="496"/>
        <w:outlineLvl w:val="1"/>
        <w:rPr>
          <w:rFonts w:cs="宋体"/>
          <w:b/>
          <w:bCs/>
          <w:sz w:val="24"/>
          <w:szCs w:val="24"/>
        </w:rPr>
      </w:pPr>
      <w:r>
        <w:rPr>
          <w:rFonts w:hAnsi="宋体" w:cs="宋体" w:hint="eastAsia"/>
          <w:b/>
          <w:bCs/>
          <w:sz w:val="24"/>
          <w:szCs w:val="24"/>
        </w:rPr>
        <w:t>八、联合体参与磋商</w:t>
      </w:r>
    </w:p>
    <w:p w:rsidR="00664B9B" w:rsidRDefault="001B5239" w:rsidP="001B5239">
      <w:pPr>
        <w:snapToGrid w:val="0"/>
        <w:spacing w:line="480" w:lineRule="exact"/>
        <w:ind w:firstLineChars="202" w:firstLine="485"/>
        <w:rPr>
          <w:rFonts w:cs="宋体"/>
          <w:sz w:val="24"/>
          <w:szCs w:val="24"/>
        </w:rPr>
      </w:pPr>
      <w:r>
        <w:rPr>
          <w:rFonts w:hAnsi="宋体" w:cs="宋体" w:hint="eastAsia"/>
          <w:sz w:val="24"/>
          <w:szCs w:val="24"/>
        </w:rPr>
        <w:t>不接受任何形式的联合体参与本项目的竞争性磋商。</w:t>
      </w:r>
    </w:p>
    <w:p w:rsidR="00664B9B" w:rsidRDefault="00664B9B">
      <w:pPr>
        <w:snapToGrid w:val="0"/>
        <w:spacing w:line="360" w:lineRule="auto"/>
        <w:ind w:firstLineChars="206" w:firstLine="207"/>
        <w:outlineLvl w:val="1"/>
        <w:rPr>
          <w:rFonts w:cs="宋体"/>
          <w:b/>
          <w:bCs/>
          <w:sz w:val="10"/>
          <w:szCs w:val="10"/>
        </w:rPr>
      </w:pPr>
    </w:p>
    <w:p w:rsidR="00664B9B" w:rsidRDefault="001B5239">
      <w:pPr>
        <w:snapToGrid w:val="0"/>
        <w:spacing w:line="360" w:lineRule="auto"/>
        <w:ind w:firstLineChars="200" w:firstLine="482"/>
        <w:outlineLvl w:val="1"/>
      </w:pPr>
      <w:r>
        <w:rPr>
          <w:rFonts w:hAnsi="宋体" w:cs="宋体" w:hint="eastAsia"/>
          <w:b/>
          <w:bCs/>
          <w:sz w:val="24"/>
          <w:szCs w:val="24"/>
        </w:rPr>
        <w:t>九、履约保证金：无</w:t>
      </w:r>
    </w:p>
    <w:p w:rsidR="00664B9B" w:rsidRDefault="001B5239">
      <w:pPr>
        <w:snapToGrid w:val="0"/>
        <w:spacing w:line="480" w:lineRule="exact"/>
        <w:ind w:firstLineChars="206" w:firstLine="496"/>
        <w:outlineLvl w:val="1"/>
        <w:rPr>
          <w:rFonts w:cs="宋体"/>
          <w:b/>
          <w:sz w:val="24"/>
          <w:szCs w:val="24"/>
        </w:rPr>
      </w:pPr>
      <w:r>
        <w:rPr>
          <w:rFonts w:hAnsi="宋体" w:cs="宋体" w:hint="eastAsia"/>
          <w:b/>
          <w:sz w:val="24"/>
          <w:szCs w:val="24"/>
        </w:rPr>
        <w:t>十、未尽事宜</w:t>
      </w:r>
    </w:p>
    <w:p w:rsidR="00664B9B" w:rsidRDefault="001B5239">
      <w:pPr>
        <w:snapToGrid w:val="0"/>
        <w:spacing w:line="480" w:lineRule="exact"/>
        <w:ind w:firstLineChars="206" w:firstLine="494"/>
        <w:rPr>
          <w:rFonts w:cs="宋体"/>
          <w:sz w:val="24"/>
          <w:szCs w:val="24"/>
        </w:rPr>
      </w:pPr>
      <w:r>
        <w:rPr>
          <w:rFonts w:hAnsi="宋体" w:cs="宋体" w:hint="eastAsia"/>
          <w:sz w:val="24"/>
          <w:szCs w:val="24"/>
        </w:rPr>
        <w:t>按《中华人民共和国政府采购法》、《政府采购竞争性磋商采购方式管理暂行办法》及其他有关法律法规的规定执行。</w:t>
      </w:r>
      <w:bookmarkStart w:id="3" w:name="_Toc432763305"/>
    </w:p>
    <w:p w:rsidR="00664B9B" w:rsidRDefault="00664B9B">
      <w:pPr>
        <w:snapToGrid w:val="0"/>
        <w:spacing w:line="480" w:lineRule="exact"/>
        <w:ind w:firstLineChars="206" w:firstLine="494"/>
        <w:rPr>
          <w:rFonts w:cs="宋体"/>
          <w:sz w:val="24"/>
          <w:szCs w:val="24"/>
        </w:rPr>
      </w:pPr>
    </w:p>
    <w:p w:rsidR="00664B9B" w:rsidRDefault="00664B9B">
      <w:pPr>
        <w:snapToGrid w:val="0"/>
        <w:spacing w:line="480" w:lineRule="exact"/>
        <w:ind w:firstLineChars="206" w:firstLine="494"/>
        <w:rPr>
          <w:rFonts w:cs="宋体"/>
          <w:sz w:val="24"/>
          <w:szCs w:val="24"/>
        </w:rPr>
      </w:pPr>
    </w:p>
    <w:p w:rsidR="00664B9B" w:rsidRDefault="00664B9B">
      <w:pPr>
        <w:snapToGrid w:val="0"/>
        <w:spacing w:line="480" w:lineRule="exact"/>
        <w:ind w:firstLineChars="206" w:firstLine="494"/>
        <w:rPr>
          <w:rFonts w:cs="宋体"/>
          <w:sz w:val="24"/>
          <w:szCs w:val="24"/>
        </w:rPr>
      </w:pPr>
    </w:p>
    <w:p w:rsidR="00664B9B" w:rsidRDefault="00664B9B">
      <w:pPr>
        <w:snapToGrid w:val="0"/>
        <w:spacing w:line="480" w:lineRule="exact"/>
        <w:ind w:firstLineChars="206" w:firstLine="494"/>
        <w:rPr>
          <w:rFonts w:cs="宋体"/>
          <w:sz w:val="24"/>
          <w:szCs w:val="24"/>
        </w:rPr>
      </w:pPr>
    </w:p>
    <w:p w:rsidR="00664B9B" w:rsidRDefault="00664B9B">
      <w:pPr>
        <w:snapToGrid w:val="0"/>
        <w:spacing w:line="480" w:lineRule="exact"/>
        <w:ind w:firstLineChars="206" w:firstLine="494"/>
        <w:rPr>
          <w:rFonts w:cs="宋体"/>
          <w:sz w:val="24"/>
          <w:szCs w:val="24"/>
        </w:rPr>
      </w:pPr>
    </w:p>
    <w:p w:rsidR="00664B9B" w:rsidRDefault="00664B9B">
      <w:pPr>
        <w:snapToGrid w:val="0"/>
        <w:spacing w:line="480" w:lineRule="exact"/>
        <w:ind w:firstLineChars="206" w:firstLine="494"/>
        <w:rPr>
          <w:rFonts w:cs="宋体"/>
          <w:sz w:val="24"/>
          <w:szCs w:val="24"/>
        </w:rPr>
      </w:pPr>
    </w:p>
    <w:p w:rsidR="00664B9B" w:rsidRDefault="00664B9B">
      <w:pPr>
        <w:snapToGrid w:val="0"/>
        <w:spacing w:line="480" w:lineRule="exact"/>
        <w:ind w:firstLineChars="206" w:firstLine="494"/>
        <w:rPr>
          <w:rFonts w:cs="宋体"/>
          <w:sz w:val="24"/>
          <w:szCs w:val="24"/>
        </w:rPr>
      </w:pPr>
    </w:p>
    <w:p w:rsidR="00664B9B" w:rsidRDefault="00664B9B">
      <w:pPr>
        <w:snapToGrid w:val="0"/>
        <w:spacing w:line="480" w:lineRule="exact"/>
        <w:ind w:firstLineChars="206" w:firstLine="494"/>
        <w:rPr>
          <w:rFonts w:cs="宋体"/>
          <w:sz w:val="24"/>
          <w:szCs w:val="24"/>
        </w:rPr>
      </w:pPr>
    </w:p>
    <w:p w:rsidR="00664B9B" w:rsidRDefault="00664B9B">
      <w:pPr>
        <w:rPr>
          <w:rFonts w:cs="宋体"/>
          <w:sz w:val="24"/>
          <w:szCs w:val="24"/>
        </w:rPr>
      </w:pPr>
    </w:p>
    <w:p w:rsidR="00664B9B" w:rsidRDefault="00664B9B">
      <w:pPr>
        <w:pStyle w:val="21"/>
        <w:ind w:firstLine="420"/>
      </w:pPr>
    </w:p>
    <w:p w:rsidR="00664B9B" w:rsidRDefault="00664B9B">
      <w:pPr>
        <w:pStyle w:val="21"/>
        <w:ind w:firstLine="420"/>
      </w:pPr>
    </w:p>
    <w:p w:rsidR="00664B9B" w:rsidRDefault="001B5239" w:rsidP="00536C8D">
      <w:pPr>
        <w:snapToGrid w:val="0"/>
        <w:spacing w:line="360" w:lineRule="auto"/>
        <w:ind w:firstLineChars="200" w:firstLine="712"/>
        <w:jc w:val="center"/>
        <w:rPr>
          <w:b/>
          <w:w w:val="80"/>
          <w:kern w:val="44"/>
          <w:sz w:val="44"/>
          <w:szCs w:val="44"/>
        </w:rPr>
      </w:pPr>
      <w:r>
        <w:rPr>
          <w:rFonts w:hAnsi="宋体" w:hint="eastAsia"/>
          <w:b/>
          <w:w w:val="80"/>
          <w:kern w:val="44"/>
          <w:sz w:val="44"/>
          <w:szCs w:val="44"/>
        </w:rPr>
        <w:lastRenderedPageBreak/>
        <w:t>第三章</w:t>
      </w:r>
      <w:r>
        <w:rPr>
          <w:rFonts w:hint="eastAsia"/>
          <w:b/>
          <w:w w:val="80"/>
          <w:kern w:val="44"/>
          <w:sz w:val="44"/>
          <w:szCs w:val="44"/>
        </w:rPr>
        <w:t xml:space="preserve">   </w:t>
      </w:r>
      <w:r>
        <w:rPr>
          <w:rFonts w:hAnsi="宋体" w:hint="eastAsia"/>
          <w:b/>
          <w:w w:val="80"/>
          <w:kern w:val="44"/>
          <w:sz w:val="44"/>
          <w:szCs w:val="44"/>
        </w:rPr>
        <w:t>项目需求</w:t>
      </w:r>
    </w:p>
    <w:bookmarkEnd w:id="3"/>
    <w:p w:rsidR="00664B9B" w:rsidRDefault="001B5239">
      <w:pPr>
        <w:shd w:val="clear" w:color="auto" w:fill="FFFFFF"/>
        <w:adjustRightInd w:val="0"/>
        <w:snapToGrid w:val="0"/>
        <w:spacing w:line="360" w:lineRule="auto"/>
        <w:ind w:firstLineChars="200" w:firstLine="480"/>
        <w:outlineLvl w:val="1"/>
        <w:rPr>
          <w:rFonts w:ascii="宋体" w:hAnsi="宋体" w:cs="宋体"/>
          <w:bCs/>
          <w:sz w:val="24"/>
          <w:szCs w:val="24"/>
        </w:rPr>
      </w:pPr>
      <w:r>
        <w:rPr>
          <w:rFonts w:ascii="宋体" w:hAnsi="宋体" w:cs="宋体" w:hint="eastAsia"/>
          <w:bCs/>
          <w:sz w:val="24"/>
          <w:szCs w:val="24"/>
        </w:rPr>
        <w:t>一、项目名称：苏州健雄职业技术学院固定资产清查服务采购项目。</w:t>
      </w:r>
    </w:p>
    <w:p w:rsidR="00664B9B" w:rsidRDefault="001B5239">
      <w:pPr>
        <w:shd w:val="clear" w:color="auto" w:fill="FFFFFF"/>
        <w:adjustRightInd w:val="0"/>
        <w:snapToGrid w:val="0"/>
        <w:spacing w:line="360" w:lineRule="auto"/>
        <w:ind w:firstLineChars="200" w:firstLine="480"/>
        <w:outlineLvl w:val="1"/>
        <w:rPr>
          <w:rFonts w:ascii="宋体" w:hAnsi="宋体" w:cs="宋体"/>
          <w:bCs/>
          <w:sz w:val="24"/>
          <w:szCs w:val="24"/>
        </w:rPr>
      </w:pPr>
      <w:r>
        <w:rPr>
          <w:rFonts w:ascii="宋体" w:hAnsi="宋体" w:cs="宋体" w:hint="eastAsia"/>
          <w:bCs/>
          <w:sz w:val="24"/>
          <w:szCs w:val="24"/>
        </w:rPr>
        <w:t>二、项目概况：</w:t>
      </w:r>
    </w:p>
    <w:p w:rsidR="00664B9B" w:rsidRDefault="001B5239">
      <w:pPr>
        <w:shd w:val="clear" w:color="auto" w:fill="FFFFFF"/>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1.通过委托第三方机构对全校固定资产统一进行实地资产清查盘点，整理出资产云账务与资产总账和明细账之间的差异、账目与实物间差异等遗留问题情况，完成在资产系统里修改录入正确信息，最终给清查后的固定资产粘贴条码标签，实现一物一码。</w:t>
      </w:r>
    </w:p>
    <w:p w:rsidR="00664B9B" w:rsidRDefault="001B5239">
      <w:pPr>
        <w:shd w:val="clear" w:color="auto" w:fill="FFFFFF"/>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2.项目背景：</w:t>
      </w:r>
    </w:p>
    <w:p w:rsidR="00664B9B" w:rsidRDefault="001B5239">
      <w:pPr>
        <w:shd w:val="clear" w:color="auto" w:fill="FFFFFF"/>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目前我校账面固定资产总数约6万件，包括：房产土地类、通用设备类、专用设备类、文物和陈列品类、家具用具装具及动植物类，目前的资产管理工作现状可能存在如下问题：</w:t>
      </w:r>
    </w:p>
    <w:p w:rsidR="00664B9B" w:rsidRDefault="001B5239">
      <w:pPr>
        <w:pStyle w:val="afa"/>
        <w:numPr>
          <w:ilvl w:val="0"/>
          <w:numId w:val="2"/>
        </w:numPr>
        <w:shd w:val="clear" w:color="auto" w:fill="FFFFFF"/>
        <w:adjustRightInd w:val="0"/>
        <w:snapToGrid w:val="0"/>
        <w:spacing w:line="360" w:lineRule="auto"/>
        <w:rPr>
          <w:sz w:val="24"/>
          <w:szCs w:val="24"/>
        </w:rPr>
      </w:pPr>
      <w:r>
        <w:rPr>
          <w:rFonts w:hint="eastAsia"/>
          <w:sz w:val="24"/>
          <w:szCs w:val="24"/>
        </w:rPr>
        <w:t>资产管理的基础数据不够准确</w:t>
      </w:r>
    </w:p>
    <w:p w:rsidR="00664B9B" w:rsidRDefault="001B5239">
      <w:pPr>
        <w:shd w:val="clear" w:color="auto" w:fill="FFFFFF"/>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由于资产实物数量较多、资产管理软件未与财务系统对接、多次搬迁等历史遗留问题原因，多数资产没有对应的设备编码，资产编码与财务资产云编码不对应导致账面资产和实物资产无法做到一一对应、完全相符，从而在资产清查、核查中存在一定的风险。</w:t>
      </w:r>
    </w:p>
    <w:p w:rsidR="00664B9B" w:rsidRDefault="001B5239">
      <w:pPr>
        <w:shd w:val="clear" w:color="auto" w:fill="FFFFFF"/>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②设备管理不能做到实时监控</w:t>
      </w:r>
    </w:p>
    <w:p w:rsidR="00664B9B" w:rsidRDefault="001B5239">
      <w:pPr>
        <w:shd w:val="clear" w:color="auto" w:fill="FFFFFF"/>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固定资产系统中录入不够完整，名称、规格、厂牌均存在差错。采购合同所列固定资产厂牌、规格可能存在与实际使用资产不吻合现象。固定资产未能明确实际使用人、使用地点，系统内部固定资产使用人缺失；系统内所示使用人与实际使用人不符。部分设备会经常性的调整使用场所，且当前设备的状态无法跟踪，资产调拨的相关工作流程因各种原因不能完成执行，给资产管理造成了一定的难度。</w:t>
      </w:r>
    </w:p>
    <w:p w:rsidR="00664B9B" w:rsidRDefault="001B5239">
      <w:pPr>
        <w:shd w:val="clear" w:color="auto" w:fill="FFFFFF"/>
        <w:adjustRightInd w:val="0"/>
        <w:snapToGrid w:val="0"/>
        <w:spacing w:line="360" w:lineRule="auto"/>
        <w:ind w:firstLineChars="200" w:firstLine="480"/>
        <w:outlineLvl w:val="1"/>
        <w:rPr>
          <w:rFonts w:ascii="宋体" w:hAnsi="宋体" w:cs="宋体"/>
          <w:bCs/>
          <w:sz w:val="24"/>
          <w:szCs w:val="24"/>
        </w:rPr>
      </w:pPr>
      <w:r>
        <w:rPr>
          <w:rFonts w:ascii="宋体" w:hAnsi="宋体" w:cs="宋体" w:hint="eastAsia"/>
          <w:bCs/>
          <w:sz w:val="24"/>
          <w:szCs w:val="24"/>
        </w:rPr>
        <w:t>三、项目目标：</w:t>
      </w:r>
    </w:p>
    <w:p w:rsidR="00664B9B" w:rsidRDefault="001B5239">
      <w:pPr>
        <w:shd w:val="clear" w:color="auto" w:fill="FFFFFF"/>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本项目旨在对苏州健雄职业技术学院成立至</w:t>
      </w:r>
      <w:r>
        <w:rPr>
          <w:rFonts w:ascii="宋体" w:hAnsi="宋体" w:cs="宋体"/>
          <w:sz w:val="24"/>
          <w:szCs w:val="24"/>
        </w:rPr>
        <w:t>2023年12月31日形成的各项固定资产进行全面的清理、核对和查实</w:t>
      </w:r>
      <w:r>
        <w:rPr>
          <w:rFonts w:ascii="宋体" w:hAnsi="宋体" w:cs="宋体" w:hint="eastAsia"/>
          <w:sz w:val="24"/>
          <w:szCs w:val="24"/>
        </w:rPr>
        <w:t>。强化资产从“入口”到“出口”的过程监管，切实做到“账</w:t>
      </w:r>
      <w:proofErr w:type="gramStart"/>
      <w:r>
        <w:rPr>
          <w:rFonts w:ascii="宋体" w:hAnsi="宋体" w:cs="宋体" w:hint="eastAsia"/>
          <w:sz w:val="24"/>
          <w:szCs w:val="24"/>
        </w:rPr>
        <w:t>账</w:t>
      </w:r>
      <w:proofErr w:type="gramEnd"/>
      <w:r>
        <w:rPr>
          <w:rFonts w:ascii="宋体" w:hAnsi="宋体" w:cs="宋体" w:hint="eastAsia"/>
          <w:sz w:val="24"/>
          <w:szCs w:val="24"/>
        </w:rPr>
        <w:t>、账实、账卡”相符的管理要求，全面掌握学校的实际资产信息，明确实物管理责任，提升资产盘点的效率及准确性，达到账面资产与实物资产相符的目的，并能够提供有效的行政单位固定资产报告。</w:t>
      </w:r>
    </w:p>
    <w:p w:rsidR="00664B9B" w:rsidRDefault="001B5239">
      <w:pPr>
        <w:shd w:val="clear" w:color="auto" w:fill="FFFFFF"/>
        <w:adjustRightInd w:val="0"/>
        <w:snapToGrid w:val="0"/>
        <w:spacing w:line="360" w:lineRule="auto"/>
        <w:ind w:firstLineChars="200" w:firstLine="480"/>
        <w:outlineLvl w:val="1"/>
        <w:rPr>
          <w:rFonts w:ascii="宋体" w:hAnsi="宋体" w:cs="宋体"/>
          <w:bCs/>
          <w:sz w:val="24"/>
          <w:szCs w:val="24"/>
        </w:rPr>
      </w:pPr>
      <w:r>
        <w:rPr>
          <w:rFonts w:ascii="宋体" w:hAnsi="宋体" w:cs="宋体" w:hint="eastAsia"/>
          <w:bCs/>
          <w:sz w:val="24"/>
          <w:szCs w:val="24"/>
        </w:rPr>
        <w:t>四、服务内容：</w:t>
      </w:r>
    </w:p>
    <w:p w:rsidR="00664B9B" w:rsidRDefault="001B5239">
      <w:pPr>
        <w:shd w:val="clear" w:color="auto" w:fill="FFFFFF"/>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1.清查基准日：</w:t>
      </w:r>
    </w:p>
    <w:p w:rsidR="00664B9B" w:rsidRDefault="001B5239">
      <w:pPr>
        <w:shd w:val="clear" w:color="auto" w:fill="FFFFFF"/>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本次资产清查以2023年12月31日为清查基准日。</w:t>
      </w:r>
    </w:p>
    <w:p w:rsidR="00664B9B" w:rsidRDefault="001B5239">
      <w:pPr>
        <w:shd w:val="clear" w:color="auto" w:fill="FFFFFF"/>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2.清查范围：</w:t>
      </w:r>
    </w:p>
    <w:p w:rsidR="00664B9B" w:rsidRDefault="001B5239">
      <w:pPr>
        <w:shd w:val="clear" w:color="auto" w:fill="FFFFFF"/>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lastRenderedPageBreak/>
        <w:t>成交服务商委派</w:t>
      </w:r>
      <w:r w:rsidRPr="00A83BDA">
        <w:rPr>
          <w:rFonts w:ascii="宋体" w:hAnsi="宋体" w:cs="宋体"/>
          <w:sz w:val="24"/>
          <w:szCs w:val="24"/>
        </w:rPr>
        <w:t>3人以上</w:t>
      </w:r>
      <w:r>
        <w:rPr>
          <w:rFonts w:ascii="宋体" w:hAnsi="宋体" w:cs="宋体" w:hint="eastAsia"/>
          <w:sz w:val="24"/>
          <w:szCs w:val="24"/>
        </w:rPr>
        <w:t>驻点在学校进行资产清查盘点，对全校的固定资产进行一次全面清查。</w:t>
      </w:r>
    </w:p>
    <w:p w:rsidR="00664B9B" w:rsidRDefault="001B5239">
      <w:pPr>
        <w:shd w:val="clear" w:color="auto" w:fill="FFFFFF"/>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3.清查重点：</w:t>
      </w:r>
    </w:p>
    <w:p w:rsidR="00664B9B" w:rsidRDefault="001B5239">
      <w:pPr>
        <w:shd w:val="clear" w:color="auto" w:fill="FFFFFF"/>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①对于资产</w:t>
      </w:r>
      <w:proofErr w:type="gramStart"/>
      <w:r>
        <w:rPr>
          <w:rFonts w:ascii="宋体" w:hAnsi="宋体" w:cs="宋体" w:hint="eastAsia"/>
          <w:sz w:val="24"/>
          <w:szCs w:val="24"/>
        </w:rPr>
        <w:t>云系统</w:t>
      </w:r>
      <w:proofErr w:type="gramEnd"/>
      <w:r>
        <w:rPr>
          <w:rFonts w:ascii="宋体" w:hAnsi="宋体" w:cs="宋体" w:hint="eastAsia"/>
          <w:sz w:val="24"/>
          <w:szCs w:val="24"/>
        </w:rPr>
        <w:t>中的资产，按照部门进行分类和归集后对各部门固定资产进行现场盘点，并填写《资产清查盘点单》，核对品牌、规格，检查固定资产的分类是否正确，并与固定资产明细账、总账及会计报表核对是否相符；</w:t>
      </w:r>
    </w:p>
    <w:p w:rsidR="00664B9B" w:rsidRDefault="001B5239">
      <w:pPr>
        <w:shd w:val="clear" w:color="auto" w:fill="FFFFFF"/>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②盘点小组在资产管理部门和财务部门等组织配合下对各部门使用的固定资产进行现场全面清查盘点，与基准日《资产清查盘点单》进行核对，并对盘点中出现的差异情况进行说明。盘点过程中，应采用以物对账、</w:t>
      </w:r>
      <w:proofErr w:type="gramStart"/>
      <w:r>
        <w:rPr>
          <w:rFonts w:ascii="宋体" w:hAnsi="宋体" w:cs="宋体" w:hint="eastAsia"/>
          <w:sz w:val="24"/>
          <w:szCs w:val="24"/>
        </w:rPr>
        <w:t>以账对</w:t>
      </w:r>
      <w:proofErr w:type="gramEnd"/>
      <w:r>
        <w:rPr>
          <w:rFonts w:ascii="宋体" w:hAnsi="宋体" w:cs="宋体" w:hint="eastAsia"/>
          <w:sz w:val="24"/>
          <w:szCs w:val="24"/>
        </w:rPr>
        <w:t>物的核对方法盘点实物资产；</w:t>
      </w:r>
    </w:p>
    <w:p w:rsidR="00664B9B" w:rsidRDefault="001B5239">
      <w:pPr>
        <w:shd w:val="clear" w:color="auto" w:fill="FFFFFF"/>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③需同时关注固定资产的状态，如闲置、在用、待报废、报废等几种；同时对实物盘点情况进行整理（考虑清查日至基准日之间的变化），确定实物资产的盘盈、盘亏及毁损等事项，在此基础上，完成基准日《固定资产清查明细表》；</w:t>
      </w:r>
    </w:p>
    <w:p w:rsidR="00664B9B" w:rsidRDefault="001B5239">
      <w:pPr>
        <w:shd w:val="clear" w:color="auto" w:fill="FFFFFF"/>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④在《固定资产清查明细表》中，对于各项固定资产盘盈、盘亏及毁损等状况准备有关详细依据，作为申报固定资产清查损溢的附件上报；</w:t>
      </w:r>
    </w:p>
    <w:p w:rsidR="00664B9B" w:rsidRDefault="001B5239">
      <w:pPr>
        <w:shd w:val="clear" w:color="auto" w:fill="FFFFFF"/>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⑤根据上述清查情况，结合单位固定资产卡片，整理出《资产在用表》《资产盘盈表》《资产盘亏表》等符合学校实际情况的一系列清单,掌握全校资产情况，进一步摸清资产底数，发现和解决历史遗留问题；做到账</w:t>
      </w:r>
      <w:proofErr w:type="gramStart"/>
      <w:r>
        <w:rPr>
          <w:rFonts w:ascii="宋体" w:hAnsi="宋体" w:cs="宋体" w:hint="eastAsia"/>
          <w:sz w:val="24"/>
          <w:szCs w:val="24"/>
        </w:rPr>
        <w:t>账</w:t>
      </w:r>
      <w:proofErr w:type="gramEnd"/>
      <w:r>
        <w:rPr>
          <w:rFonts w:ascii="宋体" w:hAnsi="宋体" w:cs="宋体" w:hint="eastAsia"/>
          <w:sz w:val="24"/>
          <w:szCs w:val="24"/>
        </w:rPr>
        <w:t>相符、账实一致,确保资产管理信息系统数据完整、准确；</w:t>
      </w:r>
    </w:p>
    <w:p w:rsidR="00664B9B" w:rsidRDefault="001B5239">
      <w:pPr>
        <w:shd w:val="clear" w:color="auto" w:fill="FFFFFF"/>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⑥将资产信息（规格、品牌、存放地点、使用人）录入到固定资产</w:t>
      </w:r>
      <w:proofErr w:type="gramStart"/>
      <w:r>
        <w:rPr>
          <w:rFonts w:ascii="宋体" w:hAnsi="宋体" w:cs="宋体" w:hint="eastAsia"/>
          <w:sz w:val="24"/>
          <w:szCs w:val="24"/>
        </w:rPr>
        <w:t>云系统</w:t>
      </w:r>
      <w:proofErr w:type="gramEnd"/>
      <w:r>
        <w:rPr>
          <w:rFonts w:ascii="宋体" w:hAnsi="宋体" w:cs="宋体" w:hint="eastAsia"/>
          <w:sz w:val="24"/>
          <w:szCs w:val="24"/>
        </w:rPr>
        <w:t>中，进行核对，为每一件资产粘贴条码标签；实现信息化管理，从而解决资产管理过程中存在的问题，指导和培训资产管理员，为下一步资产管理工作夯实基础，确保学校国有资产管理走上系统化、规范化、制度化、信息化的轨道。</w:t>
      </w:r>
    </w:p>
    <w:p w:rsidR="00664B9B" w:rsidRDefault="001B5239">
      <w:pPr>
        <w:shd w:val="clear" w:color="auto" w:fill="FFFFFF"/>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4.清查节点：</w:t>
      </w:r>
    </w:p>
    <w:p w:rsidR="00664B9B" w:rsidRDefault="001B5239">
      <w:pPr>
        <w:shd w:val="clear" w:color="auto" w:fill="FFFFFF"/>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成交服务商需有完整的清产核资工作步骤与工作时间、人员安排的工作方案，工作方案应符合以下要求。</w:t>
      </w:r>
    </w:p>
    <w:p w:rsidR="00664B9B" w:rsidRDefault="001B5239">
      <w:pPr>
        <w:shd w:val="clear" w:color="auto" w:fill="FFFFFF"/>
        <w:adjustRightInd w:val="0"/>
        <w:snapToGrid w:val="0"/>
        <w:spacing w:line="360" w:lineRule="auto"/>
        <w:ind w:firstLineChars="200" w:firstLine="482"/>
        <w:rPr>
          <w:rFonts w:ascii="宋体" w:hAnsi="宋体" w:cs="宋体"/>
          <w:sz w:val="24"/>
          <w:szCs w:val="24"/>
        </w:rPr>
      </w:pPr>
      <w:r>
        <w:rPr>
          <w:rFonts w:ascii="宋体" w:hAnsi="宋体" w:cs="宋体" w:hint="eastAsia"/>
          <w:b/>
          <w:sz w:val="24"/>
          <w:szCs w:val="24"/>
        </w:rPr>
        <w:t>第一阶段：</w:t>
      </w:r>
      <w:r>
        <w:rPr>
          <w:rFonts w:ascii="宋体" w:hAnsi="宋体" w:cs="宋体" w:hint="eastAsia"/>
          <w:sz w:val="24"/>
          <w:szCs w:val="24"/>
        </w:rPr>
        <w:t>2024年</w:t>
      </w:r>
      <w:r w:rsidR="00D618B7">
        <w:rPr>
          <w:rFonts w:ascii="宋体" w:hAnsi="宋体" w:cs="宋体" w:hint="eastAsia"/>
          <w:sz w:val="24"/>
          <w:szCs w:val="24"/>
        </w:rPr>
        <w:t>4</w:t>
      </w:r>
      <w:r>
        <w:rPr>
          <w:rFonts w:ascii="宋体" w:hAnsi="宋体" w:cs="宋体" w:hint="eastAsia"/>
          <w:sz w:val="24"/>
          <w:szCs w:val="24"/>
        </w:rPr>
        <w:t>月</w:t>
      </w:r>
      <w:r w:rsidR="00D618B7">
        <w:rPr>
          <w:rFonts w:ascii="宋体" w:hAnsi="宋体" w:cs="宋体" w:hint="eastAsia"/>
          <w:sz w:val="24"/>
          <w:szCs w:val="24"/>
        </w:rPr>
        <w:t>22</w:t>
      </w:r>
      <w:r>
        <w:rPr>
          <w:rFonts w:ascii="宋体" w:hAnsi="宋体" w:cs="宋体" w:hint="eastAsia"/>
          <w:sz w:val="24"/>
          <w:szCs w:val="24"/>
        </w:rPr>
        <w:t>日——2024年</w:t>
      </w:r>
      <w:r w:rsidR="00D618B7">
        <w:rPr>
          <w:rFonts w:ascii="宋体" w:hAnsi="宋体" w:cs="宋体" w:hint="eastAsia"/>
          <w:sz w:val="24"/>
          <w:szCs w:val="24"/>
        </w:rPr>
        <w:t>5</w:t>
      </w:r>
      <w:r>
        <w:rPr>
          <w:rFonts w:ascii="宋体" w:hAnsi="宋体" w:cs="宋体" w:hint="eastAsia"/>
          <w:sz w:val="24"/>
          <w:szCs w:val="24"/>
        </w:rPr>
        <w:t>月</w:t>
      </w:r>
      <w:r w:rsidR="00D618B7">
        <w:rPr>
          <w:rFonts w:ascii="宋体" w:hAnsi="宋体" w:cs="宋体" w:hint="eastAsia"/>
          <w:sz w:val="24"/>
          <w:szCs w:val="24"/>
        </w:rPr>
        <w:t>29</w:t>
      </w:r>
      <w:r>
        <w:rPr>
          <w:rFonts w:ascii="宋体" w:hAnsi="宋体" w:cs="宋体" w:hint="eastAsia"/>
          <w:sz w:val="24"/>
          <w:szCs w:val="24"/>
        </w:rPr>
        <w:t>日</w:t>
      </w:r>
    </w:p>
    <w:p w:rsidR="00664B9B" w:rsidRDefault="001B5239">
      <w:pPr>
        <w:shd w:val="clear" w:color="auto" w:fill="FFFFFF"/>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与学校资产管理与采购处、财务处对接：</w:t>
      </w:r>
    </w:p>
    <w:p w:rsidR="00664B9B" w:rsidRDefault="001B5239">
      <w:pPr>
        <w:shd w:val="clear" w:color="auto" w:fill="FFFFFF"/>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⑴制定盘点计划，建议以每栋楼为单位，对楼栋内所有达到固定资产标准的资产进行逐一盘点并记录，达到一次盘点清楚所有固定资产的效果，做到不漏盘、不重盘；</w:t>
      </w:r>
    </w:p>
    <w:p w:rsidR="00664B9B" w:rsidRDefault="001B5239">
      <w:pPr>
        <w:shd w:val="clear" w:color="auto" w:fill="FFFFFF"/>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⑵实施盘点；</w:t>
      </w:r>
    </w:p>
    <w:p w:rsidR="00664B9B" w:rsidRDefault="001B5239">
      <w:pPr>
        <w:shd w:val="clear" w:color="auto" w:fill="FFFFFF"/>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⑶每盘点完一栋楼的资产，及时与资产管理系统中的资产记录情况进行核对，并出</w:t>
      </w:r>
      <w:r>
        <w:rPr>
          <w:rFonts w:ascii="宋体" w:hAnsi="宋体" w:cs="宋体" w:hint="eastAsia"/>
          <w:sz w:val="24"/>
          <w:szCs w:val="24"/>
        </w:rPr>
        <w:lastRenderedPageBreak/>
        <w:t>具每栋楼内资产的在用、盘盈、盘亏明细表，定期反馈，落实情况；</w:t>
      </w:r>
    </w:p>
    <w:p w:rsidR="00664B9B" w:rsidRDefault="001B5239">
      <w:pPr>
        <w:shd w:val="clear" w:color="auto" w:fill="FFFFFF"/>
        <w:adjustRightInd w:val="0"/>
        <w:snapToGrid w:val="0"/>
        <w:spacing w:line="360" w:lineRule="auto"/>
        <w:ind w:firstLineChars="200" w:firstLine="482"/>
        <w:rPr>
          <w:rFonts w:ascii="宋体" w:hAnsi="宋体" w:cs="宋体"/>
          <w:sz w:val="24"/>
          <w:szCs w:val="24"/>
        </w:rPr>
      </w:pPr>
      <w:r>
        <w:rPr>
          <w:rFonts w:ascii="宋体" w:hAnsi="宋体" w:cs="宋体" w:hint="eastAsia"/>
          <w:b/>
          <w:sz w:val="24"/>
          <w:szCs w:val="24"/>
        </w:rPr>
        <w:t>第二阶段：</w:t>
      </w:r>
      <w:r>
        <w:rPr>
          <w:rFonts w:ascii="宋体" w:hAnsi="宋体" w:cs="宋体" w:hint="eastAsia"/>
          <w:sz w:val="24"/>
          <w:szCs w:val="24"/>
        </w:rPr>
        <w:t>2024年</w:t>
      </w:r>
      <w:r w:rsidR="00D618B7">
        <w:rPr>
          <w:rFonts w:ascii="宋体" w:hAnsi="宋体" w:cs="宋体" w:hint="eastAsia"/>
          <w:sz w:val="24"/>
          <w:szCs w:val="24"/>
        </w:rPr>
        <w:t>5</w:t>
      </w:r>
      <w:r>
        <w:rPr>
          <w:rFonts w:ascii="宋体" w:hAnsi="宋体" w:cs="宋体" w:hint="eastAsia"/>
          <w:sz w:val="24"/>
          <w:szCs w:val="24"/>
        </w:rPr>
        <w:t>月</w:t>
      </w:r>
      <w:r w:rsidR="00D618B7">
        <w:rPr>
          <w:rFonts w:ascii="宋体" w:hAnsi="宋体" w:cs="宋体" w:hint="eastAsia"/>
          <w:sz w:val="24"/>
          <w:szCs w:val="24"/>
        </w:rPr>
        <w:t>30</w:t>
      </w:r>
      <w:r>
        <w:rPr>
          <w:rFonts w:ascii="宋体" w:hAnsi="宋体" w:cs="宋体" w:hint="eastAsia"/>
          <w:sz w:val="24"/>
          <w:szCs w:val="24"/>
        </w:rPr>
        <w:t>日——2024年</w:t>
      </w:r>
      <w:r w:rsidR="00D618B7">
        <w:rPr>
          <w:rFonts w:ascii="宋体" w:hAnsi="宋体" w:cs="宋体" w:hint="eastAsia"/>
          <w:sz w:val="24"/>
          <w:szCs w:val="24"/>
        </w:rPr>
        <w:t>7</w:t>
      </w:r>
      <w:r>
        <w:rPr>
          <w:rFonts w:ascii="宋体" w:hAnsi="宋体" w:cs="宋体" w:hint="eastAsia"/>
          <w:sz w:val="24"/>
          <w:szCs w:val="24"/>
        </w:rPr>
        <w:t>月</w:t>
      </w:r>
      <w:r w:rsidR="00D618B7">
        <w:rPr>
          <w:rFonts w:ascii="宋体" w:hAnsi="宋体" w:cs="宋体" w:hint="eastAsia"/>
          <w:sz w:val="24"/>
          <w:szCs w:val="24"/>
        </w:rPr>
        <w:t>29</w:t>
      </w:r>
      <w:r>
        <w:rPr>
          <w:rFonts w:ascii="宋体" w:hAnsi="宋体" w:cs="宋体" w:hint="eastAsia"/>
          <w:sz w:val="24"/>
          <w:szCs w:val="24"/>
        </w:rPr>
        <w:t>日</w:t>
      </w:r>
    </w:p>
    <w:p w:rsidR="00664B9B" w:rsidRDefault="001B5239">
      <w:pPr>
        <w:shd w:val="clear" w:color="auto" w:fill="FFFFFF"/>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⑴完成实物资产与资产</w:t>
      </w:r>
      <w:proofErr w:type="gramStart"/>
      <w:r>
        <w:rPr>
          <w:rFonts w:ascii="宋体" w:hAnsi="宋体" w:cs="宋体" w:hint="eastAsia"/>
          <w:sz w:val="24"/>
          <w:szCs w:val="24"/>
        </w:rPr>
        <w:t>云系统</w:t>
      </w:r>
      <w:proofErr w:type="gramEnd"/>
      <w:r>
        <w:rPr>
          <w:rFonts w:ascii="宋体" w:hAnsi="宋体" w:cs="宋体" w:hint="eastAsia"/>
          <w:sz w:val="24"/>
          <w:szCs w:val="24"/>
        </w:rPr>
        <w:t>中记录的核对工作，实现在</w:t>
      </w:r>
      <w:proofErr w:type="gramStart"/>
      <w:r>
        <w:rPr>
          <w:rFonts w:ascii="宋体" w:hAnsi="宋体" w:cs="宋体" w:hint="eastAsia"/>
          <w:sz w:val="24"/>
          <w:szCs w:val="24"/>
        </w:rPr>
        <w:t>账资产</w:t>
      </w:r>
      <w:proofErr w:type="gramEnd"/>
      <w:r>
        <w:rPr>
          <w:rFonts w:ascii="宋体" w:hAnsi="宋体" w:cs="宋体" w:hint="eastAsia"/>
          <w:sz w:val="24"/>
          <w:szCs w:val="24"/>
        </w:rPr>
        <w:t>编码与资产云编码一一对应，出具完整的管理系统资产在用、盘盈、盘亏明细表及处理意见；</w:t>
      </w:r>
    </w:p>
    <w:p w:rsidR="00664B9B" w:rsidRDefault="001B5239">
      <w:pPr>
        <w:shd w:val="clear" w:color="auto" w:fill="FFFFFF"/>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⑵与校方就固定资产盘盈、盘亏、账务处理情况进行沟通，使用后期固定资产达到实物——资产管理系统——账务账面三方一致的效果。</w:t>
      </w:r>
    </w:p>
    <w:p w:rsidR="00664B9B" w:rsidRDefault="001B5239">
      <w:pPr>
        <w:shd w:val="clear" w:color="auto" w:fill="FFFFFF"/>
        <w:adjustRightInd w:val="0"/>
        <w:snapToGrid w:val="0"/>
        <w:spacing w:line="360" w:lineRule="auto"/>
        <w:ind w:firstLineChars="200" w:firstLine="482"/>
        <w:rPr>
          <w:rFonts w:ascii="宋体" w:hAnsi="宋体" w:cs="宋体"/>
          <w:sz w:val="24"/>
          <w:szCs w:val="24"/>
        </w:rPr>
      </w:pPr>
      <w:r>
        <w:rPr>
          <w:rFonts w:ascii="宋体" w:hAnsi="宋体" w:cs="宋体" w:hint="eastAsia"/>
          <w:b/>
          <w:sz w:val="24"/>
          <w:szCs w:val="24"/>
        </w:rPr>
        <w:t>第三阶段：</w:t>
      </w:r>
      <w:r>
        <w:rPr>
          <w:rFonts w:ascii="宋体" w:hAnsi="宋体" w:cs="宋体" w:hint="eastAsia"/>
          <w:sz w:val="24"/>
          <w:szCs w:val="24"/>
        </w:rPr>
        <w:t>2024年</w:t>
      </w:r>
      <w:r w:rsidR="00D618B7">
        <w:rPr>
          <w:rFonts w:ascii="宋体" w:hAnsi="宋体" w:cs="宋体" w:hint="eastAsia"/>
          <w:sz w:val="24"/>
          <w:szCs w:val="24"/>
        </w:rPr>
        <w:t>7</w:t>
      </w:r>
      <w:r>
        <w:rPr>
          <w:rFonts w:ascii="宋体" w:hAnsi="宋体" w:cs="宋体" w:hint="eastAsia"/>
          <w:sz w:val="24"/>
          <w:szCs w:val="24"/>
        </w:rPr>
        <w:t>月</w:t>
      </w:r>
      <w:r w:rsidR="00D618B7">
        <w:rPr>
          <w:rFonts w:ascii="宋体" w:hAnsi="宋体" w:cs="宋体" w:hint="eastAsia"/>
          <w:sz w:val="24"/>
          <w:szCs w:val="24"/>
        </w:rPr>
        <w:t>30</w:t>
      </w:r>
      <w:r>
        <w:rPr>
          <w:rFonts w:ascii="宋体" w:hAnsi="宋体" w:cs="宋体" w:hint="eastAsia"/>
          <w:sz w:val="24"/>
          <w:szCs w:val="24"/>
        </w:rPr>
        <w:t>日——2024年</w:t>
      </w:r>
      <w:r w:rsidR="00D618B7">
        <w:rPr>
          <w:rFonts w:ascii="宋体" w:hAnsi="宋体" w:cs="宋体" w:hint="eastAsia"/>
          <w:sz w:val="24"/>
          <w:szCs w:val="24"/>
        </w:rPr>
        <w:t>10</w:t>
      </w:r>
      <w:r>
        <w:rPr>
          <w:rFonts w:ascii="宋体" w:hAnsi="宋体" w:cs="宋体" w:hint="eastAsia"/>
          <w:sz w:val="24"/>
          <w:szCs w:val="24"/>
        </w:rPr>
        <w:t>月</w:t>
      </w:r>
      <w:r w:rsidR="00D618B7">
        <w:rPr>
          <w:rFonts w:ascii="宋体" w:hAnsi="宋体" w:cs="宋体" w:hint="eastAsia"/>
          <w:sz w:val="24"/>
          <w:szCs w:val="24"/>
        </w:rPr>
        <w:t>22</w:t>
      </w:r>
      <w:r>
        <w:rPr>
          <w:rFonts w:ascii="宋体" w:hAnsi="宋体" w:cs="宋体" w:hint="eastAsia"/>
          <w:sz w:val="24"/>
          <w:szCs w:val="24"/>
        </w:rPr>
        <w:t>日</w:t>
      </w:r>
    </w:p>
    <w:p w:rsidR="00664B9B" w:rsidRDefault="001B5239">
      <w:pPr>
        <w:shd w:val="clear" w:color="auto" w:fill="FFFFFF"/>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⑴二次盘点、归口管理、分级负责、责任到人；</w:t>
      </w:r>
    </w:p>
    <w:p w:rsidR="00664B9B" w:rsidRDefault="001B5239">
      <w:pPr>
        <w:shd w:val="clear" w:color="auto" w:fill="FFFFFF"/>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⑵完成汇总的清查报告，并完成所内审核程序。</w:t>
      </w:r>
    </w:p>
    <w:p w:rsidR="00664B9B" w:rsidRDefault="001B5239">
      <w:pPr>
        <w:shd w:val="clear" w:color="auto" w:fill="FFFFFF"/>
        <w:adjustRightInd w:val="0"/>
        <w:snapToGrid w:val="0"/>
        <w:spacing w:line="360" w:lineRule="auto"/>
        <w:ind w:firstLineChars="200" w:firstLine="480"/>
        <w:outlineLvl w:val="1"/>
        <w:rPr>
          <w:rFonts w:ascii="宋体" w:hAnsi="宋体" w:cs="宋体"/>
          <w:bCs/>
          <w:sz w:val="24"/>
          <w:szCs w:val="24"/>
        </w:rPr>
      </w:pPr>
      <w:r>
        <w:rPr>
          <w:rFonts w:ascii="宋体" w:hAnsi="宋体" w:cs="宋体" w:hint="eastAsia"/>
          <w:bCs/>
          <w:sz w:val="24"/>
          <w:szCs w:val="24"/>
        </w:rPr>
        <w:t>五、清查流程：</w:t>
      </w:r>
    </w:p>
    <w:p w:rsidR="00664B9B" w:rsidRDefault="001B5239">
      <w:pPr>
        <w:shd w:val="clear" w:color="auto" w:fill="FFFFFF"/>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 xml:space="preserve">1.建立场所信息：分校区按楼宇建立场所信息，细化到具体房间，不重复、不遗漏（含空置无物房间），录入到资产云管理系统。             </w:t>
      </w:r>
    </w:p>
    <w:p w:rsidR="00664B9B" w:rsidRDefault="001B5239">
      <w:pPr>
        <w:shd w:val="clear" w:color="auto" w:fill="FFFFFF"/>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2.资产盘点：按场所信息逐次进行现场清查盘点，将实物固定资产做详细的清查笔录，核实资产编号，完善资产信息。资产信息可包括：资产详细信息、现使用部门、现使用（保管）人、现存放地点、资产现阶段状态等，其中使用（保管）人信息尽量落实到具体使用人，非专人使用（保管）的设备可落实到部门负责人。</w:t>
      </w:r>
    </w:p>
    <w:p w:rsidR="00664B9B" w:rsidRDefault="001B5239">
      <w:pPr>
        <w:shd w:val="clear" w:color="auto" w:fill="FFFFFF"/>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3.信息录入完善：将记录下来的详细资产信息进行分析核实汇总修改，与单位资产管理员进行分析讨论确认资产数据的一个实际情况，在初步确认登记资产的大类以及使用人员部门基本精确后进行资产</w:t>
      </w:r>
      <w:proofErr w:type="gramStart"/>
      <w:r>
        <w:rPr>
          <w:rFonts w:ascii="宋体" w:hAnsi="宋体" w:cs="宋体" w:hint="eastAsia"/>
          <w:sz w:val="24"/>
          <w:szCs w:val="24"/>
        </w:rPr>
        <w:t>云系统</w:t>
      </w:r>
      <w:proofErr w:type="gramEnd"/>
      <w:r>
        <w:rPr>
          <w:rFonts w:ascii="宋体" w:hAnsi="宋体" w:cs="宋体" w:hint="eastAsia"/>
          <w:sz w:val="24"/>
          <w:szCs w:val="24"/>
        </w:rPr>
        <w:t>的数据修改，做到资产归属到部门、落实到个人、明确到存放地点。</w:t>
      </w:r>
    </w:p>
    <w:p w:rsidR="00664B9B" w:rsidRDefault="001B5239">
      <w:pPr>
        <w:shd w:val="clear" w:color="auto" w:fill="FFFFFF"/>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4.赋码打码：核查“资产云”系统中的有关数据，确保一物一码，并用专用的标签打印机打印出固定资产标签。</w:t>
      </w:r>
    </w:p>
    <w:p w:rsidR="00664B9B" w:rsidRDefault="001B5239">
      <w:pPr>
        <w:shd w:val="clear" w:color="auto" w:fill="FFFFFF"/>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5.贴码：按照存放地点、部门以及人员一一对应，将打印出来的标签贴到相对应的固定资产上；部分资产无法粘贴的,将</w:t>
      </w:r>
      <w:proofErr w:type="gramStart"/>
      <w:r>
        <w:rPr>
          <w:rFonts w:ascii="宋体" w:hAnsi="宋体" w:cs="宋体" w:hint="eastAsia"/>
          <w:sz w:val="24"/>
          <w:szCs w:val="24"/>
        </w:rPr>
        <w:t>二维码粘贴</w:t>
      </w:r>
      <w:proofErr w:type="gramEnd"/>
      <w:r>
        <w:rPr>
          <w:rFonts w:ascii="宋体" w:hAnsi="宋体" w:cs="宋体" w:hint="eastAsia"/>
          <w:sz w:val="24"/>
          <w:szCs w:val="24"/>
        </w:rPr>
        <w:t>在“二维码粘贴簿”上。</w:t>
      </w:r>
    </w:p>
    <w:p w:rsidR="00664B9B" w:rsidRDefault="001B5239">
      <w:pPr>
        <w:shd w:val="clear" w:color="auto" w:fill="FFFFFF"/>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6.二次盘点：对所有人名下的资产进行二次盘点、签字确认，确保账实相符。</w:t>
      </w:r>
    </w:p>
    <w:p w:rsidR="00664B9B" w:rsidRDefault="001B5239">
      <w:pPr>
        <w:shd w:val="clear" w:color="auto" w:fill="FFFFFF"/>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7.形成本次</w:t>
      </w:r>
      <w:r>
        <w:rPr>
          <w:rFonts w:ascii="宋体" w:hAnsi="宋体" w:cs="宋体" w:hint="eastAsia"/>
          <w:b/>
          <w:sz w:val="24"/>
          <w:szCs w:val="24"/>
          <w:em w:val="dot"/>
        </w:rPr>
        <w:t>资产清查报告</w:t>
      </w:r>
      <w:r>
        <w:rPr>
          <w:rFonts w:ascii="宋体" w:hAnsi="宋体" w:cs="宋体" w:hint="eastAsia"/>
          <w:sz w:val="24"/>
          <w:szCs w:val="24"/>
        </w:rPr>
        <w:t>。</w:t>
      </w:r>
    </w:p>
    <w:p w:rsidR="00664B9B" w:rsidRDefault="001B5239">
      <w:pPr>
        <w:shd w:val="clear" w:color="auto" w:fill="FFFFFF"/>
        <w:adjustRightInd w:val="0"/>
        <w:snapToGrid w:val="0"/>
        <w:spacing w:line="360" w:lineRule="auto"/>
        <w:ind w:firstLineChars="200" w:firstLine="480"/>
        <w:outlineLvl w:val="1"/>
        <w:rPr>
          <w:rFonts w:ascii="宋体" w:hAnsi="宋体" w:cs="宋体"/>
          <w:bCs/>
          <w:sz w:val="24"/>
          <w:szCs w:val="24"/>
        </w:rPr>
      </w:pPr>
      <w:r>
        <w:rPr>
          <w:rFonts w:ascii="宋体" w:hAnsi="宋体" w:cs="宋体" w:hint="eastAsia"/>
          <w:bCs/>
          <w:sz w:val="24"/>
          <w:szCs w:val="24"/>
        </w:rPr>
        <w:t>六、服务时间：</w:t>
      </w:r>
    </w:p>
    <w:p w:rsidR="00664B9B" w:rsidRDefault="001B5239">
      <w:pPr>
        <w:shd w:val="clear" w:color="auto" w:fill="FFFFFF"/>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签订合同后6个自然月内完成所有资产清查工作并提交资产清查报告。</w:t>
      </w:r>
    </w:p>
    <w:p w:rsidR="00664B9B" w:rsidRDefault="001B5239">
      <w:pPr>
        <w:shd w:val="clear" w:color="auto" w:fill="FFFFFF"/>
        <w:adjustRightInd w:val="0"/>
        <w:snapToGrid w:val="0"/>
        <w:spacing w:line="360" w:lineRule="auto"/>
        <w:ind w:firstLineChars="200" w:firstLine="480"/>
        <w:outlineLvl w:val="1"/>
        <w:rPr>
          <w:rFonts w:ascii="宋体" w:hAnsi="宋体" w:cs="宋体"/>
          <w:bCs/>
          <w:sz w:val="24"/>
          <w:szCs w:val="24"/>
        </w:rPr>
      </w:pPr>
      <w:r>
        <w:rPr>
          <w:rFonts w:ascii="宋体" w:hAnsi="宋体" w:cs="宋体" w:hint="eastAsia"/>
          <w:bCs/>
          <w:sz w:val="24"/>
          <w:szCs w:val="24"/>
        </w:rPr>
        <w:t>七、付款方式：</w:t>
      </w:r>
    </w:p>
    <w:p w:rsidR="00664B9B" w:rsidRDefault="001B5239">
      <w:pPr>
        <w:shd w:val="clear" w:color="auto" w:fill="FFFFFF"/>
        <w:adjustRightInd w:val="0"/>
        <w:snapToGrid w:val="0"/>
        <w:spacing w:line="360" w:lineRule="auto"/>
        <w:ind w:firstLineChars="200" w:firstLine="480"/>
        <w:outlineLvl w:val="1"/>
        <w:rPr>
          <w:rFonts w:ascii="宋体" w:hAnsi="宋体" w:cs="宋体"/>
          <w:bCs/>
          <w:sz w:val="24"/>
          <w:szCs w:val="24"/>
        </w:rPr>
      </w:pPr>
      <w:r>
        <w:rPr>
          <w:rFonts w:ascii="宋体" w:hAnsi="宋体" w:cs="宋体" w:hint="eastAsia"/>
          <w:bCs/>
          <w:sz w:val="24"/>
          <w:szCs w:val="24"/>
        </w:rPr>
        <w:t>项目清查结束经采购人验收合格后，根据供应商提供的发票15个工作日内支付全部合同价款。付款</w:t>
      </w:r>
      <w:proofErr w:type="gramStart"/>
      <w:r>
        <w:rPr>
          <w:rFonts w:ascii="宋体" w:hAnsi="宋体" w:cs="宋体" w:hint="eastAsia"/>
          <w:bCs/>
          <w:sz w:val="24"/>
          <w:szCs w:val="24"/>
        </w:rPr>
        <w:t>前供应</w:t>
      </w:r>
      <w:proofErr w:type="gramEnd"/>
      <w:r>
        <w:rPr>
          <w:rFonts w:ascii="宋体" w:hAnsi="宋体" w:cs="宋体" w:hint="eastAsia"/>
          <w:bCs/>
          <w:sz w:val="24"/>
          <w:szCs w:val="24"/>
        </w:rPr>
        <w:t>商需提供正规发票，以上付款均不计利息。</w:t>
      </w:r>
    </w:p>
    <w:p w:rsidR="00664B9B" w:rsidRDefault="001B5239">
      <w:pPr>
        <w:shd w:val="clear" w:color="auto" w:fill="FFFFFF"/>
        <w:adjustRightInd w:val="0"/>
        <w:snapToGrid w:val="0"/>
        <w:spacing w:line="360" w:lineRule="auto"/>
        <w:ind w:firstLineChars="200" w:firstLine="480"/>
        <w:outlineLvl w:val="1"/>
        <w:rPr>
          <w:rFonts w:ascii="宋体" w:hAnsi="宋体" w:cs="宋体"/>
          <w:bCs/>
          <w:sz w:val="24"/>
          <w:szCs w:val="24"/>
        </w:rPr>
      </w:pPr>
      <w:r>
        <w:rPr>
          <w:rFonts w:ascii="宋体" w:hAnsi="宋体" w:cs="宋体" w:hint="eastAsia"/>
          <w:bCs/>
          <w:sz w:val="24"/>
          <w:szCs w:val="24"/>
        </w:rPr>
        <w:lastRenderedPageBreak/>
        <w:t>八、其他要求：</w:t>
      </w:r>
    </w:p>
    <w:p w:rsidR="00664B9B" w:rsidRDefault="001B5239">
      <w:pPr>
        <w:shd w:val="clear" w:color="auto" w:fill="FFFFFF"/>
        <w:adjustRightInd w:val="0"/>
        <w:snapToGrid w:val="0"/>
        <w:spacing w:line="360" w:lineRule="auto"/>
        <w:ind w:firstLineChars="200" w:firstLine="482"/>
        <w:rPr>
          <w:rFonts w:ascii="宋体" w:hAnsi="宋体" w:cs="宋体"/>
          <w:sz w:val="24"/>
          <w:szCs w:val="24"/>
        </w:rPr>
      </w:pPr>
      <w:r>
        <w:rPr>
          <w:rFonts w:ascii="宋体" w:hAnsi="宋体" w:cs="宋体" w:hint="eastAsia"/>
          <w:b/>
          <w:bCs/>
          <w:sz w:val="24"/>
          <w:szCs w:val="24"/>
        </w:rPr>
        <w:t>成交供应商委派人员驻点在学校进行资产清查，食宿自理，吃饭可在学校食堂（伙食费自理）。</w:t>
      </w:r>
      <w:r>
        <w:rPr>
          <w:rFonts w:ascii="宋体" w:hAnsi="宋体" w:cs="宋体" w:hint="eastAsia"/>
          <w:sz w:val="24"/>
          <w:szCs w:val="24"/>
        </w:rPr>
        <w:t>技术人员为学校提供相应的技术服务和用户操作过程中遇到的问题进行技术指导。项目验收合格后，清查质保期为2年，期间发现资产清查存在任何问题，成交供应商必须协助单位进行解决。</w:t>
      </w:r>
    </w:p>
    <w:p w:rsidR="00664B9B" w:rsidRDefault="00664B9B">
      <w:pPr>
        <w:snapToGrid w:val="0"/>
        <w:spacing w:line="360" w:lineRule="auto"/>
        <w:outlineLvl w:val="2"/>
        <w:rPr>
          <w:rFonts w:ascii="宋体" w:hAnsi="宋体" w:cs="宋体"/>
          <w:bCs/>
          <w:sz w:val="24"/>
          <w:szCs w:val="24"/>
        </w:rPr>
      </w:pPr>
    </w:p>
    <w:p w:rsidR="00664B9B" w:rsidRDefault="00664B9B">
      <w:pPr>
        <w:jc w:val="left"/>
        <w:rPr>
          <w:szCs w:val="21"/>
        </w:rPr>
      </w:pPr>
    </w:p>
    <w:p w:rsidR="00664B9B" w:rsidRDefault="00664B9B">
      <w:pPr>
        <w:spacing w:line="360" w:lineRule="auto"/>
        <w:jc w:val="left"/>
        <w:rPr>
          <w:rFonts w:cs="宋体"/>
          <w:b/>
          <w:iCs/>
          <w:w w:val="80"/>
          <w:sz w:val="44"/>
          <w:szCs w:val="44"/>
        </w:rPr>
      </w:pPr>
    </w:p>
    <w:p w:rsidR="00664B9B" w:rsidRDefault="001B5239">
      <w:pPr>
        <w:rPr>
          <w:rFonts w:hAnsi="宋体" w:cs="宋体"/>
          <w:b/>
          <w:iCs/>
          <w:w w:val="80"/>
          <w:sz w:val="44"/>
          <w:szCs w:val="44"/>
        </w:rPr>
      </w:pPr>
      <w:r>
        <w:rPr>
          <w:rFonts w:hAnsi="宋体" w:cs="宋体" w:hint="eastAsia"/>
          <w:b/>
          <w:iCs/>
          <w:w w:val="80"/>
          <w:sz w:val="44"/>
          <w:szCs w:val="44"/>
        </w:rPr>
        <w:br w:type="page"/>
      </w:r>
    </w:p>
    <w:p w:rsidR="00664B9B" w:rsidRDefault="001B5239">
      <w:pPr>
        <w:snapToGrid w:val="0"/>
        <w:spacing w:before="332" w:after="332"/>
        <w:jc w:val="center"/>
        <w:outlineLvl w:val="1"/>
        <w:rPr>
          <w:rFonts w:cs="宋体"/>
          <w:kern w:val="0"/>
          <w:sz w:val="24"/>
          <w:szCs w:val="24"/>
        </w:rPr>
      </w:pPr>
      <w:r>
        <w:rPr>
          <w:rFonts w:hAnsi="宋体" w:cs="宋体" w:hint="eastAsia"/>
          <w:b/>
          <w:iCs/>
          <w:w w:val="80"/>
          <w:sz w:val="44"/>
          <w:szCs w:val="44"/>
        </w:rPr>
        <w:lastRenderedPageBreak/>
        <w:t>第四章</w:t>
      </w:r>
      <w:r>
        <w:rPr>
          <w:rFonts w:cs="宋体" w:hint="eastAsia"/>
          <w:b/>
          <w:iCs/>
          <w:w w:val="80"/>
          <w:sz w:val="44"/>
          <w:szCs w:val="44"/>
        </w:rPr>
        <w:t xml:space="preserve">  </w:t>
      </w:r>
      <w:bookmarkStart w:id="4" w:name="_Toc85627670"/>
      <w:bookmarkStart w:id="5" w:name="_Toc38121794"/>
      <w:bookmarkStart w:id="6" w:name="_Toc182848996"/>
      <w:bookmarkStart w:id="7" w:name="_Toc43217893"/>
      <w:bookmarkStart w:id="8" w:name="_Toc37322565"/>
      <w:r>
        <w:rPr>
          <w:rFonts w:hAnsi="宋体" w:cs="宋体" w:hint="eastAsia"/>
          <w:b/>
          <w:iCs/>
          <w:w w:val="80"/>
          <w:sz w:val="44"/>
          <w:szCs w:val="44"/>
        </w:rPr>
        <w:t>评审方法和程序</w:t>
      </w:r>
    </w:p>
    <w:p w:rsidR="00664B9B" w:rsidRDefault="001B5239">
      <w:pPr>
        <w:snapToGrid w:val="0"/>
        <w:spacing w:line="480" w:lineRule="exact"/>
        <w:ind w:firstLineChars="200" w:firstLine="482"/>
        <w:outlineLvl w:val="1"/>
        <w:rPr>
          <w:rFonts w:cs="宋体"/>
          <w:b/>
          <w:sz w:val="24"/>
          <w:szCs w:val="24"/>
        </w:rPr>
      </w:pPr>
      <w:bookmarkStart w:id="9" w:name="_Toc363573857"/>
      <w:bookmarkEnd w:id="4"/>
      <w:bookmarkEnd w:id="5"/>
      <w:bookmarkEnd w:id="6"/>
      <w:bookmarkEnd w:id="7"/>
      <w:bookmarkEnd w:id="8"/>
      <w:bookmarkEnd w:id="9"/>
      <w:r>
        <w:rPr>
          <w:rFonts w:hAnsi="宋体" w:cs="宋体" w:hint="eastAsia"/>
          <w:b/>
          <w:sz w:val="24"/>
          <w:szCs w:val="24"/>
        </w:rPr>
        <w:t>一、</w:t>
      </w:r>
      <w:r w:rsidR="00066A98">
        <w:rPr>
          <w:rFonts w:hAnsi="宋体" w:cs="宋体" w:hint="eastAsia"/>
          <w:b/>
          <w:sz w:val="24"/>
          <w:szCs w:val="24"/>
        </w:rPr>
        <w:t>院内组织</w:t>
      </w:r>
      <w:r>
        <w:rPr>
          <w:rFonts w:hAnsi="宋体" w:cs="宋体" w:hint="eastAsia"/>
          <w:b/>
          <w:sz w:val="24"/>
          <w:szCs w:val="24"/>
        </w:rPr>
        <w:t>磋商</w:t>
      </w:r>
    </w:p>
    <w:p w:rsidR="00664B9B" w:rsidRDefault="001B5239">
      <w:pPr>
        <w:snapToGrid w:val="0"/>
        <w:spacing w:line="480" w:lineRule="exact"/>
        <w:ind w:firstLineChars="200" w:firstLine="480"/>
        <w:rPr>
          <w:rFonts w:cs="宋体"/>
          <w:sz w:val="24"/>
          <w:szCs w:val="24"/>
        </w:rPr>
      </w:pPr>
      <w:r>
        <w:rPr>
          <w:rFonts w:cs="宋体" w:hint="eastAsia"/>
          <w:sz w:val="24"/>
          <w:szCs w:val="24"/>
        </w:rPr>
        <w:t>1</w:t>
      </w:r>
      <w:r>
        <w:rPr>
          <w:rFonts w:hAnsi="宋体" w:cs="宋体" w:hint="eastAsia"/>
          <w:sz w:val="24"/>
          <w:szCs w:val="24"/>
        </w:rPr>
        <w:t>、本次竞争性磋商依据《中华人民共和国政府采购法》《政府采购竞争性磋商采购方式管理暂行办法》及有关法规</w:t>
      </w:r>
      <w:proofErr w:type="gramStart"/>
      <w:r>
        <w:rPr>
          <w:rFonts w:hAnsi="宋体" w:cs="宋体" w:hint="eastAsia"/>
          <w:sz w:val="24"/>
          <w:szCs w:val="24"/>
        </w:rPr>
        <w:t>成立磋商</w:t>
      </w:r>
      <w:proofErr w:type="gramEnd"/>
      <w:r>
        <w:rPr>
          <w:rFonts w:hAnsi="宋体" w:cs="宋体" w:hint="eastAsia"/>
          <w:sz w:val="24"/>
          <w:szCs w:val="24"/>
        </w:rPr>
        <w:t>小组。磋商小组由采购人依法组建。</w:t>
      </w:r>
    </w:p>
    <w:p w:rsidR="00664B9B" w:rsidRDefault="001B5239">
      <w:pPr>
        <w:snapToGrid w:val="0"/>
        <w:spacing w:line="480" w:lineRule="exact"/>
        <w:ind w:firstLineChars="200" w:firstLine="480"/>
        <w:rPr>
          <w:rFonts w:cs="宋体"/>
          <w:sz w:val="24"/>
          <w:szCs w:val="24"/>
        </w:rPr>
      </w:pPr>
      <w:r>
        <w:rPr>
          <w:rFonts w:cs="宋体" w:hint="eastAsia"/>
          <w:sz w:val="24"/>
          <w:szCs w:val="24"/>
        </w:rPr>
        <w:t>2</w:t>
      </w:r>
      <w:r>
        <w:rPr>
          <w:rFonts w:hAnsi="宋体" w:cs="宋体" w:hint="eastAsia"/>
          <w:sz w:val="24"/>
          <w:szCs w:val="24"/>
        </w:rPr>
        <w:t>、磋商小组的职责：</w:t>
      </w:r>
    </w:p>
    <w:p w:rsidR="00664B9B" w:rsidRDefault="001B5239">
      <w:pPr>
        <w:snapToGrid w:val="0"/>
        <w:spacing w:line="480" w:lineRule="exact"/>
        <w:ind w:firstLineChars="200" w:firstLine="480"/>
        <w:rPr>
          <w:rFonts w:cs="宋体"/>
          <w:sz w:val="24"/>
          <w:szCs w:val="24"/>
        </w:rPr>
      </w:pPr>
      <w:r>
        <w:rPr>
          <w:rFonts w:hAnsi="宋体" w:cs="宋体" w:hint="eastAsia"/>
          <w:sz w:val="24"/>
          <w:szCs w:val="24"/>
        </w:rPr>
        <w:t>（</w:t>
      </w:r>
      <w:r>
        <w:rPr>
          <w:rFonts w:cs="宋体" w:hint="eastAsia"/>
          <w:sz w:val="24"/>
          <w:szCs w:val="24"/>
        </w:rPr>
        <w:t>1</w:t>
      </w:r>
      <w:r>
        <w:rPr>
          <w:rFonts w:hAnsi="宋体" w:cs="宋体" w:hint="eastAsia"/>
          <w:sz w:val="24"/>
          <w:szCs w:val="24"/>
        </w:rPr>
        <w:t>）磋商小组成员应当按照客观、公正、审慎的原则，根据磋商文件规定的评审程序、评审方法和评审标准进行独立评审。</w:t>
      </w:r>
    </w:p>
    <w:p w:rsidR="00664B9B" w:rsidRDefault="001B5239">
      <w:pPr>
        <w:snapToGrid w:val="0"/>
        <w:spacing w:line="480" w:lineRule="exact"/>
        <w:ind w:firstLineChars="200" w:firstLine="480"/>
        <w:rPr>
          <w:rFonts w:cs="宋体"/>
          <w:sz w:val="24"/>
          <w:szCs w:val="24"/>
        </w:rPr>
      </w:pPr>
      <w:r>
        <w:rPr>
          <w:rFonts w:hAnsi="宋体" w:cs="宋体" w:hint="eastAsia"/>
          <w:sz w:val="24"/>
          <w:szCs w:val="24"/>
        </w:rPr>
        <w:t>（</w:t>
      </w:r>
      <w:r>
        <w:rPr>
          <w:rFonts w:cs="宋体" w:hint="eastAsia"/>
          <w:sz w:val="24"/>
          <w:szCs w:val="24"/>
        </w:rPr>
        <w:t>2</w:t>
      </w:r>
      <w:r>
        <w:rPr>
          <w:rFonts w:hAnsi="宋体" w:cs="宋体" w:hint="eastAsia"/>
          <w:sz w:val="24"/>
          <w:szCs w:val="24"/>
        </w:rPr>
        <w:t>）磋商小组成员应当遵守评审工作纪律，不得泄露评审情况和评审中获悉的商业秘密，对个人的评审意见承担法律责任；</w:t>
      </w:r>
    </w:p>
    <w:p w:rsidR="00664B9B" w:rsidRDefault="001B5239">
      <w:pPr>
        <w:snapToGrid w:val="0"/>
        <w:spacing w:line="480" w:lineRule="exact"/>
        <w:ind w:firstLineChars="200" w:firstLine="480"/>
        <w:rPr>
          <w:rFonts w:cs="宋体"/>
          <w:sz w:val="24"/>
          <w:szCs w:val="24"/>
        </w:rPr>
      </w:pPr>
      <w:r>
        <w:rPr>
          <w:rFonts w:hAnsi="宋体" w:cs="宋体" w:hint="eastAsia"/>
          <w:sz w:val="24"/>
          <w:szCs w:val="24"/>
        </w:rPr>
        <w:t>（</w:t>
      </w:r>
      <w:r>
        <w:rPr>
          <w:rFonts w:cs="宋体" w:hint="eastAsia"/>
          <w:sz w:val="24"/>
          <w:szCs w:val="24"/>
        </w:rPr>
        <w:t>3</w:t>
      </w:r>
      <w:r>
        <w:rPr>
          <w:rFonts w:hAnsi="宋体" w:cs="宋体" w:hint="eastAsia"/>
          <w:sz w:val="24"/>
          <w:szCs w:val="24"/>
        </w:rPr>
        <w:t>）磋商小组成员在评审过程中发现供应商有行贿、提供虚假材料或者串通等违法行为的，应当及时向财政部门报告。</w:t>
      </w:r>
    </w:p>
    <w:p w:rsidR="00664B9B" w:rsidRDefault="001B5239">
      <w:pPr>
        <w:snapToGrid w:val="0"/>
        <w:spacing w:line="480" w:lineRule="exact"/>
        <w:ind w:firstLineChars="200" w:firstLine="480"/>
        <w:rPr>
          <w:rFonts w:cs="宋体"/>
          <w:sz w:val="24"/>
          <w:szCs w:val="24"/>
        </w:rPr>
      </w:pPr>
      <w:r>
        <w:rPr>
          <w:rFonts w:hAnsi="宋体" w:cs="宋体" w:hint="eastAsia"/>
          <w:sz w:val="24"/>
          <w:szCs w:val="24"/>
        </w:rPr>
        <w:t>（</w:t>
      </w:r>
      <w:r>
        <w:rPr>
          <w:rFonts w:cs="宋体" w:hint="eastAsia"/>
          <w:sz w:val="24"/>
          <w:szCs w:val="24"/>
        </w:rPr>
        <w:t>4</w:t>
      </w:r>
      <w:r>
        <w:rPr>
          <w:rFonts w:hAnsi="宋体" w:cs="宋体" w:hint="eastAsia"/>
          <w:sz w:val="24"/>
          <w:szCs w:val="24"/>
        </w:rPr>
        <w:t>）磋商小组成员在评审过程中受到非法干涉的，应当及时向财政、监察等部门举报。</w:t>
      </w:r>
    </w:p>
    <w:p w:rsidR="00664B9B" w:rsidRDefault="001B5239">
      <w:pPr>
        <w:snapToGrid w:val="0"/>
        <w:spacing w:line="480" w:lineRule="exact"/>
        <w:ind w:firstLineChars="200" w:firstLine="480"/>
        <w:rPr>
          <w:rFonts w:cs="宋体"/>
          <w:sz w:val="24"/>
          <w:szCs w:val="24"/>
        </w:rPr>
      </w:pPr>
      <w:r>
        <w:rPr>
          <w:rFonts w:hAnsi="宋体" w:cs="宋体" w:hint="eastAsia"/>
          <w:sz w:val="24"/>
          <w:szCs w:val="24"/>
        </w:rPr>
        <w:t>（</w:t>
      </w:r>
      <w:r>
        <w:rPr>
          <w:rFonts w:cs="宋体" w:hint="eastAsia"/>
          <w:sz w:val="24"/>
          <w:szCs w:val="24"/>
        </w:rPr>
        <w:t>5</w:t>
      </w:r>
      <w:r>
        <w:rPr>
          <w:rFonts w:hAnsi="宋体" w:cs="宋体" w:hint="eastAsia"/>
          <w:sz w:val="24"/>
          <w:szCs w:val="24"/>
        </w:rPr>
        <w:t>）配合采购单位答复供应商提出的质疑；配合财政部门的投诉处理和监督检查工作。</w:t>
      </w:r>
    </w:p>
    <w:p w:rsidR="00664B9B" w:rsidRDefault="001B5239">
      <w:pPr>
        <w:snapToGrid w:val="0"/>
        <w:spacing w:line="480" w:lineRule="exact"/>
        <w:ind w:firstLineChars="200" w:firstLine="480"/>
        <w:rPr>
          <w:rFonts w:cs="宋体"/>
          <w:sz w:val="24"/>
          <w:szCs w:val="24"/>
        </w:rPr>
      </w:pPr>
      <w:r>
        <w:rPr>
          <w:rFonts w:cs="宋体" w:hint="eastAsia"/>
          <w:sz w:val="24"/>
          <w:szCs w:val="24"/>
        </w:rPr>
        <w:t>3</w:t>
      </w:r>
      <w:r>
        <w:rPr>
          <w:rFonts w:hAnsi="宋体" w:cs="宋体" w:hint="eastAsia"/>
          <w:sz w:val="24"/>
          <w:szCs w:val="24"/>
        </w:rPr>
        <w:t>、评审有关记录由磋商小组成员签名，存档备查。</w:t>
      </w:r>
    </w:p>
    <w:p w:rsidR="00664B9B" w:rsidRDefault="001B5239">
      <w:pPr>
        <w:snapToGrid w:val="0"/>
        <w:spacing w:line="480" w:lineRule="exact"/>
        <w:ind w:firstLineChars="200" w:firstLine="480"/>
        <w:rPr>
          <w:rFonts w:cs="宋体"/>
          <w:sz w:val="24"/>
          <w:szCs w:val="24"/>
        </w:rPr>
      </w:pPr>
      <w:r>
        <w:rPr>
          <w:rFonts w:cs="宋体" w:hint="eastAsia"/>
          <w:sz w:val="24"/>
          <w:szCs w:val="24"/>
        </w:rPr>
        <w:t>4</w:t>
      </w:r>
      <w:r>
        <w:rPr>
          <w:rFonts w:hAnsi="宋体" w:cs="宋体" w:hint="eastAsia"/>
          <w:sz w:val="24"/>
          <w:szCs w:val="24"/>
        </w:rPr>
        <w:t>、供应商的法定代表人或被授权人须持身份证准时参加磋商开标会。</w:t>
      </w:r>
    </w:p>
    <w:p w:rsidR="00664B9B" w:rsidRDefault="001B5239">
      <w:pPr>
        <w:snapToGrid w:val="0"/>
        <w:spacing w:line="480" w:lineRule="exact"/>
        <w:ind w:firstLineChars="200" w:firstLine="482"/>
        <w:outlineLvl w:val="1"/>
        <w:rPr>
          <w:rFonts w:cs="宋体"/>
          <w:b/>
          <w:sz w:val="24"/>
          <w:szCs w:val="24"/>
        </w:rPr>
      </w:pPr>
      <w:r>
        <w:rPr>
          <w:rFonts w:hAnsi="宋体" w:cs="宋体" w:hint="eastAsia"/>
          <w:b/>
          <w:sz w:val="24"/>
          <w:szCs w:val="24"/>
        </w:rPr>
        <w:t>二、磋商的原则及方法</w:t>
      </w:r>
    </w:p>
    <w:p w:rsidR="00664B9B" w:rsidRDefault="001B5239">
      <w:pPr>
        <w:snapToGrid w:val="0"/>
        <w:spacing w:line="480" w:lineRule="exact"/>
        <w:ind w:firstLineChars="200" w:firstLine="480"/>
        <w:rPr>
          <w:rFonts w:cs="宋体"/>
          <w:sz w:val="24"/>
          <w:szCs w:val="24"/>
        </w:rPr>
      </w:pPr>
      <w:r>
        <w:rPr>
          <w:rFonts w:cs="宋体" w:hint="eastAsia"/>
          <w:sz w:val="24"/>
          <w:szCs w:val="24"/>
        </w:rPr>
        <w:t>1</w:t>
      </w:r>
      <w:r>
        <w:rPr>
          <w:rFonts w:hAnsi="宋体" w:cs="宋体" w:hint="eastAsia"/>
          <w:sz w:val="24"/>
          <w:szCs w:val="24"/>
        </w:rPr>
        <w:t>、磋商小组依据《中华人民共和国政府采购法》《政府采购竞争性磋商采购方式管理暂行办法》以及有关政府采购的相关法规，遵循</w:t>
      </w:r>
      <w:r>
        <w:rPr>
          <w:rFonts w:cs="宋体" w:hint="eastAsia"/>
          <w:sz w:val="24"/>
          <w:szCs w:val="24"/>
        </w:rPr>
        <w:t>“</w:t>
      </w:r>
      <w:r>
        <w:rPr>
          <w:rFonts w:hAnsi="宋体" w:cs="宋体" w:hint="eastAsia"/>
          <w:sz w:val="24"/>
          <w:szCs w:val="24"/>
        </w:rPr>
        <w:t>公开、公平、公正、择优、信用</w:t>
      </w:r>
      <w:r>
        <w:rPr>
          <w:rFonts w:cs="宋体" w:hint="eastAsia"/>
          <w:sz w:val="24"/>
          <w:szCs w:val="24"/>
        </w:rPr>
        <w:t>”</w:t>
      </w:r>
      <w:r>
        <w:rPr>
          <w:rFonts w:hAnsi="宋体" w:cs="宋体" w:hint="eastAsia"/>
          <w:sz w:val="24"/>
          <w:szCs w:val="24"/>
        </w:rPr>
        <w:t>的原则进行磋商评审。</w:t>
      </w:r>
    </w:p>
    <w:p w:rsidR="00664B9B" w:rsidRDefault="001B5239" w:rsidP="001B5239">
      <w:pPr>
        <w:snapToGrid w:val="0"/>
        <w:spacing w:line="480" w:lineRule="exact"/>
        <w:ind w:firstLineChars="202" w:firstLine="485"/>
        <w:rPr>
          <w:rFonts w:cs="宋体"/>
          <w:sz w:val="24"/>
          <w:szCs w:val="24"/>
        </w:rPr>
      </w:pPr>
      <w:r>
        <w:rPr>
          <w:rFonts w:cs="宋体" w:hint="eastAsia"/>
          <w:sz w:val="24"/>
          <w:szCs w:val="24"/>
        </w:rPr>
        <w:t>2</w:t>
      </w:r>
      <w:r>
        <w:rPr>
          <w:rFonts w:hAnsi="宋体" w:cs="宋体" w:hint="eastAsia"/>
          <w:sz w:val="24"/>
          <w:szCs w:val="24"/>
        </w:rPr>
        <w:t>、磋商小组将按照竞争性磋商文件的规定，独立对每个进入打分程序的有效投标供应商的响应文件的技术部分以打分的形式进行评审和评价。技术分取算术平均值（计算结果均四舍五入保留两位小数）。</w:t>
      </w:r>
    </w:p>
    <w:p w:rsidR="00664B9B" w:rsidRDefault="001B5239">
      <w:pPr>
        <w:snapToGrid w:val="0"/>
        <w:spacing w:line="480" w:lineRule="exact"/>
        <w:ind w:firstLineChars="202" w:firstLine="485"/>
        <w:rPr>
          <w:rFonts w:cs="宋体"/>
          <w:sz w:val="24"/>
          <w:szCs w:val="24"/>
        </w:rPr>
      </w:pPr>
      <w:r>
        <w:rPr>
          <w:rFonts w:cs="宋体" w:hint="eastAsia"/>
          <w:sz w:val="24"/>
          <w:szCs w:val="24"/>
        </w:rPr>
        <w:t>3</w:t>
      </w:r>
      <w:r>
        <w:rPr>
          <w:rFonts w:hAnsi="宋体" w:cs="宋体" w:hint="eastAsia"/>
          <w:sz w:val="24"/>
          <w:szCs w:val="24"/>
        </w:rPr>
        <w:t>、磋商小组根据磋商文件规定的程序、评定成交的标准等事项与实质性响应磋商文件要求的供应商进行磋商。未实质性响应磋商文件要求的响应文件按无效处理，磋商小组应当告知提交响应文件的供应商。</w:t>
      </w:r>
    </w:p>
    <w:p w:rsidR="00664B9B" w:rsidRDefault="001B5239">
      <w:pPr>
        <w:snapToGrid w:val="0"/>
        <w:spacing w:line="480" w:lineRule="exact"/>
        <w:ind w:firstLineChars="200" w:firstLine="480"/>
        <w:rPr>
          <w:rFonts w:cs="宋体"/>
          <w:sz w:val="24"/>
          <w:szCs w:val="24"/>
        </w:rPr>
      </w:pPr>
      <w:r>
        <w:rPr>
          <w:rFonts w:cs="宋体" w:hint="eastAsia"/>
          <w:sz w:val="24"/>
          <w:szCs w:val="24"/>
        </w:rPr>
        <w:t>4</w:t>
      </w:r>
      <w:r>
        <w:rPr>
          <w:rFonts w:hAnsi="宋体" w:cs="宋体" w:hint="eastAsia"/>
          <w:sz w:val="24"/>
          <w:szCs w:val="24"/>
        </w:rPr>
        <w:t>、磋商小组所有成员应当集中与单一供应商分别进行磋商，并给予所有参加磋商的供应商平等的磋商机会。</w:t>
      </w:r>
    </w:p>
    <w:p w:rsidR="00664B9B" w:rsidRDefault="001B5239">
      <w:pPr>
        <w:snapToGrid w:val="0"/>
        <w:spacing w:line="480" w:lineRule="exact"/>
        <w:ind w:firstLineChars="200" w:firstLine="480"/>
        <w:rPr>
          <w:rFonts w:cs="宋体"/>
          <w:sz w:val="24"/>
          <w:szCs w:val="24"/>
        </w:rPr>
      </w:pPr>
      <w:r>
        <w:rPr>
          <w:rFonts w:cs="宋体" w:hint="eastAsia"/>
          <w:sz w:val="24"/>
          <w:szCs w:val="24"/>
        </w:rPr>
        <w:lastRenderedPageBreak/>
        <w:t>5</w:t>
      </w:r>
      <w:r>
        <w:rPr>
          <w:rFonts w:hAnsi="宋体" w:cs="宋体" w:hint="eastAsia"/>
          <w:sz w:val="24"/>
          <w:szCs w:val="24"/>
        </w:rPr>
        <w:t>、在磋商过程中，磋商小组可以根据磋商文件和磋商情况实质性变动采购需求中的技术、服务要求以及合同草案条款，但不得变动磋商文件中的其他内容。实质性变动的内容，须经采购单位代表确认。</w:t>
      </w:r>
    </w:p>
    <w:p w:rsidR="00664B9B" w:rsidRDefault="001B5239">
      <w:pPr>
        <w:snapToGrid w:val="0"/>
        <w:spacing w:line="480" w:lineRule="exact"/>
        <w:ind w:firstLineChars="200" w:firstLine="480"/>
        <w:rPr>
          <w:rFonts w:cs="宋体"/>
          <w:sz w:val="24"/>
          <w:szCs w:val="24"/>
        </w:rPr>
      </w:pPr>
      <w:r>
        <w:rPr>
          <w:rFonts w:cs="宋体" w:hint="eastAsia"/>
          <w:sz w:val="24"/>
          <w:szCs w:val="24"/>
        </w:rPr>
        <w:t>6</w:t>
      </w:r>
      <w:r>
        <w:rPr>
          <w:rFonts w:hAnsi="宋体" w:cs="宋体" w:hint="eastAsia"/>
          <w:sz w:val="24"/>
          <w:szCs w:val="24"/>
        </w:rPr>
        <w:t>、对磋商文件</w:t>
      </w:r>
      <w:proofErr w:type="gramStart"/>
      <w:r>
        <w:rPr>
          <w:rFonts w:hAnsi="宋体" w:cs="宋体" w:hint="eastAsia"/>
          <w:sz w:val="24"/>
          <w:szCs w:val="24"/>
        </w:rPr>
        <w:t>作出</w:t>
      </w:r>
      <w:proofErr w:type="gramEnd"/>
      <w:r>
        <w:rPr>
          <w:rFonts w:hAnsi="宋体" w:cs="宋体" w:hint="eastAsia"/>
          <w:sz w:val="24"/>
          <w:szCs w:val="24"/>
        </w:rPr>
        <w:t>的实质性变动是磋商文件的有效组成部分，磋商小组应当及时以书面形式同时通知所有参加磋商的供应商。</w:t>
      </w:r>
    </w:p>
    <w:p w:rsidR="00664B9B" w:rsidRDefault="001B5239">
      <w:pPr>
        <w:snapToGrid w:val="0"/>
        <w:spacing w:line="480" w:lineRule="exact"/>
        <w:ind w:firstLineChars="200" w:firstLine="480"/>
        <w:rPr>
          <w:rFonts w:cs="宋体"/>
          <w:sz w:val="24"/>
          <w:szCs w:val="24"/>
        </w:rPr>
      </w:pPr>
      <w:r>
        <w:rPr>
          <w:rFonts w:cs="宋体" w:hint="eastAsia"/>
          <w:sz w:val="24"/>
          <w:szCs w:val="24"/>
        </w:rPr>
        <w:t>7</w:t>
      </w:r>
      <w:r>
        <w:rPr>
          <w:rFonts w:hAnsi="宋体" w:cs="宋体" w:hint="eastAsia"/>
          <w:sz w:val="24"/>
          <w:szCs w:val="24"/>
        </w:rPr>
        <w:t>、供应商应当按照磋商文件的变动情况和磋商小组的要求重新提交响应文件，并由其法定代表人或被授权人签字或者加盖公章。由被授权人签字的，应当附法定代表人授权书。供应商为自然人的，应当由本人签字并附身份证明。</w:t>
      </w:r>
    </w:p>
    <w:p w:rsidR="00664B9B" w:rsidRDefault="001B5239">
      <w:pPr>
        <w:snapToGrid w:val="0"/>
        <w:spacing w:line="480" w:lineRule="exact"/>
        <w:ind w:firstLineChars="200" w:firstLine="480"/>
        <w:rPr>
          <w:rFonts w:cs="宋体"/>
          <w:sz w:val="24"/>
          <w:szCs w:val="24"/>
        </w:rPr>
      </w:pPr>
      <w:r>
        <w:rPr>
          <w:rFonts w:cs="宋体" w:hint="eastAsia"/>
          <w:sz w:val="24"/>
          <w:szCs w:val="24"/>
        </w:rPr>
        <w:t>8</w:t>
      </w:r>
      <w:r>
        <w:rPr>
          <w:rFonts w:hAnsi="宋体" w:cs="宋体" w:hint="eastAsia"/>
          <w:sz w:val="24"/>
          <w:szCs w:val="24"/>
        </w:rPr>
        <w:t>、经磋商确定最终采购需求和提交最后报价的供应商：磋商文件能够详细列明采购标的</w:t>
      </w:r>
      <w:proofErr w:type="gramStart"/>
      <w:r>
        <w:rPr>
          <w:rFonts w:hAnsi="宋体" w:cs="宋体" w:hint="eastAsia"/>
          <w:sz w:val="24"/>
          <w:szCs w:val="24"/>
        </w:rPr>
        <w:t>的</w:t>
      </w:r>
      <w:proofErr w:type="gramEnd"/>
      <w:r>
        <w:rPr>
          <w:rFonts w:hAnsi="宋体" w:cs="宋体" w:hint="eastAsia"/>
          <w:sz w:val="24"/>
          <w:szCs w:val="24"/>
        </w:rPr>
        <w:t>技术、服务要求的，磋商结束后，磋商小组应当要求所有实质性响应的供应商在规定时间内提交最后报价。</w:t>
      </w:r>
    </w:p>
    <w:p w:rsidR="00664B9B" w:rsidRDefault="001B5239">
      <w:pPr>
        <w:snapToGrid w:val="0"/>
        <w:spacing w:line="480" w:lineRule="exact"/>
        <w:ind w:firstLineChars="200" w:firstLine="480"/>
        <w:rPr>
          <w:rFonts w:cs="宋体"/>
          <w:sz w:val="24"/>
          <w:szCs w:val="24"/>
        </w:rPr>
      </w:pPr>
      <w:r>
        <w:rPr>
          <w:rFonts w:cs="宋体" w:hint="eastAsia"/>
          <w:sz w:val="24"/>
          <w:szCs w:val="24"/>
        </w:rPr>
        <w:t>9</w:t>
      </w:r>
      <w:r>
        <w:rPr>
          <w:rFonts w:hAnsi="宋体" w:cs="宋体" w:hint="eastAsia"/>
          <w:sz w:val="24"/>
          <w:szCs w:val="24"/>
        </w:rPr>
        <w:t>、磋商文件不能详细列明采购标的</w:t>
      </w:r>
      <w:proofErr w:type="gramStart"/>
      <w:r>
        <w:rPr>
          <w:rFonts w:hAnsi="宋体" w:cs="宋体" w:hint="eastAsia"/>
          <w:sz w:val="24"/>
          <w:szCs w:val="24"/>
        </w:rPr>
        <w:t>的</w:t>
      </w:r>
      <w:proofErr w:type="gramEnd"/>
      <w:r>
        <w:rPr>
          <w:rFonts w:hAnsi="宋体" w:cs="宋体" w:hint="eastAsia"/>
          <w:sz w:val="24"/>
          <w:szCs w:val="24"/>
        </w:rPr>
        <w:t>技术、服务要求，需经磋商由供应商提供最终设计方案或解决方案的，磋商结束后，磋商小组应当按照少数服从多数的原则投票推荐</w:t>
      </w:r>
      <w:r>
        <w:rPr>
          <w:rFonts w:cs="宋体" w:hint="eastAsia"/>
          <w:sz w:val="24"/>
          <w:szCs w:val="24"/>
        </w:rPr>
        <w:t>3</w:t>
      </w:r>
      <w:r>
        <w:rPr>
          <w:rFonts w:hAnsi="宋体" w:cs="宋体" w:hint="eastAsia"/>
          <w:sz w:val="24"/>
          <w:szCs w:val="24"/>
        </w:rPr>
        <w:t>家以上供应商的设计方案或者解决方案，并要求其在规定时间内提交最后报价。</w:t>
      </w:r>
    </w:p>
    <w:p w:rsidR="00664B9B" w:rsidRDefault="001B5239">
      <w:pPr>
        <w:snapToGrid w:val="0"/>
        <w:spacing w:line="480" w:lineRule="exact"/>
        <w:ind w:firstLineChars="200" w:firstLine="480"/>
        <w:rPr>
          <w:rFonts w:cs="宋体"/>
          <w:sz w:val="24"/>
          <w:szCs w:val="24"/>
        </w:rPr>
      </w:pPr>
      <w:r>
        <w:rPr>
          <w:rFonts w:cs="宋体" w:hint="eastAsia"/>
          <w:sz w:val="24"/>
          <w:szCs w:val="24"/>
        </w:rPr>
        <w:t>10</w:t>
      </w:r>
      <w:r>
        <w:rPr>
          <w:rFonts w:hAnsi="宋体" w:cs="宋体" w:hint="eastAsia"/>
          <w:sz w:val="24"/>
          <w:szCs w:val="24"/>
        </w:rPr>
        <w:t>、除非在磋商中磋商小组对采购单位需求内容作了调整增加，或对采购内容作了实质性变更，否则</w:t>
      </w:r>
      <w:r>
        <w:rPr>
          <w:rFonts w:hAnsi="宋体" w:cs="宋体" w:hint="eastAsia"/>
          <w:b/>
          <w:sz w:val="24"/>
          <w:szCs w:val="24"/>
        </w:rPr>
        <w:t>采购单位不接受供应商高于自己前一轮的磋商报价</w:t>
      </w:r>
      <w:r>
        <w:rPr>
          <w:rFonts w:hAnsi="宋体" w:cs="宋体" w:hint="eastAsia"/>
          <w:sz w:val="24"/>
          <w:szCs w:val="24"/>
        </w:rPr>
        <w:t>。</w:t>
      </w:r>
    </w:p>
    <w:p w:rsidR="00664B9B" w:rsidRDefault="001B5239">
      <w:pPr>
        <w:snapToGrid w:val="0"/>
        <w:spacing w:line="480" w:lineRule="exact"/>
        <w:ind w:firstLineChars="200" w:firstLine="480"/>
        <w:rPr>
          <w:rFonts w:cs="宋体"/>
          <w:sz w:val="24"/>
          <w:szCs w:val="24"/>
        </w:rPr>
      </w:pPr>
      <w:r>
        <w:rPr>
          <w:rFonts w:cs="宋体" w:hint="eastAsia"/>
          <w:sz w:val="24"/>
          <w:szCs w:val="24"/>
        </w:rPr>
        <w:t>11</w:t>
      </w:r>
      <w:r>
        <w:rPr>
          <w:rFonts w:hAnsi="宋体" w:cs="宋体" w:hint="eastAsia"/>
          <w:sz w:val="24"/>
          <w:szCs w:val="24"/>
        </w:rPr>
        <w:t>、对于在磋商顺利开始后至最终报价前，根据磋商情况</w:t>
      </w:r>
      <w:proofErr w:type="gramStart"/>
      <w:r>
        <w:rPr>
          <w:rFonts w:hAnsi="宋体" w:cs="宋体" w:hint="eastAsia"/>
          <w:sz w:val="24"/>
          <w:szCs w:val="24"/>
        </w:rPr>
        <w:t>退出磋商</w:t>
      </w:r>
      <w:proofErr w:type="gramEnd"/>
      <w:r>
        <w:rPr>
          <w:rFonts w:hAnsi="宋体" w:cs="宋体" w:hint="eastAsia"/>
          <w:sz w:val="24"/>
          <w:szCs w:val="24"/>
        </w:rPr>
        <w:t>的供应商，须以书面形式说明</w:t>
      </w:r>
      <w:proofErr w:type="gramStart"/>
      <w:r>
        <w:rPr>
          <w:rFonts w:hAnsi="宋体" w:cs="宋体" w:hint="eastAsia"/>
          <w:sz w:val="24"/>
          <w:szCs w:val="24"/>
        </w:rPr>
        <w:t>退出磋商</w:t>
      </w:r>
      <w:proofErr w:type="gramEnd"/>
      <w:r>
        <w:rPr>
          <w:rFonts w:hAnsi="宋体" w:cs="宋体" w:hint="eastAsia"/>
          <w:sz w:val="24"/>
          <w:szCs w:val="24"/>
        </w:rPr>
        <w:t>的原因，经磋商小组同意可以退出磋商。</w:t>
      </w:r>
    </w:p>
    <w:p w:rsidR="00664B9B" w:rsidRDefault="001B5239">
      <w:pPr>
        <w:snapToGrid w:val="0"/>
        <w:spacing w:line="480" w:lineRule="exact"/>
        <w:ind w:firstLineChars="200" w:firstLine="480"/>
        <w:rPr>
          <w:rFonts w:cs="宋体"/>
          <w:sz w:val="24"/>
          <w:szCs w:val="24"/>
        </w:rPr>
      </w:pPr>
      <w:r>
        <w:rPr>
          <w:rFonts w:cs="宋体" w:hint="eastAsia"/>
          <w:sz w:val="24"/>
          <w:szCs w:val="24"/>
        </w:rPr>
        <w:t>12</w:t>
      </w:r>
      <w:r>
        <w:rPr>
          <w:rFonts w:hAnsi="宋体" w:cs="宋体" w:hint="eastAsia"/>
          <w:sz w:val="24"/>
          <w:szCs w:val="24"/>
        </w:rPr>
        <w:t>、在磋商中，磋商的任何一方不得透露与磋商有关的其他响应磋商的供应商的技术资料、价格及其他信息。</w:t>
      </w:r>
    </w:p>
    <w:p w:rsidR="00664B9B" w:rsidRDefault="001B5239">
      <w:pPr>
        <w:snapToGrid w:val="0"/>
        <w:spacing w:line="480" w:lineRule="exact"/>
        <w:ind w:firstLineChars="200" w:firstLine="480"/>
        <w:rPr>
          <w:rFonts w:hAnsi="宋体" w:cs="宋体"/>
          <w:sz w:val="24"/>
          <w:szCs w:val="24"/>
        </w:rPr>
      </w:pPr>
      <w:r>
        <w:rPr>
          <w:rFonts w:cs="宋体" w:hint="eastAsia"/>
          <w:sz w:val="24"/>
          <w:szCs w:val="24"/>
        </w:rPr>
        <w:t>13</w:t>
      </w:r>
      <w:r>
        <w:rPr>
          <w:rFonts w:hAnsi="宋体" w:cs="宋体" w:hint="eastAsia"/>
          <w:sz w:val="24"/>
          <w:szCs w:val="24"/>
        </w:rPr>
        <w:t>、在磋商评审过程中，磋商小组发现供应商的报价明显低于其他供应商的报价，使得其报价可能低于其个别成本的，磋商小组有权要求该供应商</w:t>
      </w:r>
      <w:proofErr w:type="gramStart"/>
      <w:r>
        <w:rPr>
          <w:rFonts w:hAnsi="宋体" w:cs="宋体" w:hint="eastAsia"/>
          <w:sz w:val="24"/>
          <w:szCs w:val="24"/>
        </w:rPr>
        <w:t>作出</w:t>
      </w:r>
      <w:proofErr w:type="gramEnd"/>
      <w:r>
        <w:rPr>
          <w:rFonts w:hAnsi="宋体" w:cs="宋体" w:hint="eastAsia"/>
          <w:sz w:val="24"/>
          <w:szCs w:val="24"/>
        </w:rPr>
        <w:t>书面说明并提供相关证明材料，供应商不能合理说明或者不能提供相关证明材料的，由磋商小组认定该供应商以低于成本</w:t>
      </w:r>
      <w:proofErr w:type="gramStart"/>
      <w:r>
        <w:rPr>
          <w:rFonts w:hAnsi="宋体" w:cs="宋体" w:hint="eastAsia"/>
          <w:sz w:val="24"/>
          <w:szCs w:val="24"/>
        </w:rPr>
        <w:t>报价磋商</w:t>
      </w:r>
      <w:proofErr w:type="gramEnd"/>
      <w:r>
        <w:rPr>
          <w:rFonts w:hAnsi="宋体" w:cs="宋体" w:hint="eastAsia"/>
          <w:sz w:val="24"/>
          <w:szCs w:val="24"/>
        </w:rPr>
        <w:t>竞标。对被认定为低于成本</w:t>
      </w:r>
      <w:proofErr w:type="gramStart"/>
      <w:r>
        <w:rPr>
          <w:rFonts w:hAnsi="宋体" w:cs="宋体" w:hint="eastAsia"/>
          <w:sz w:val="24"/>
          <w:szCs w:val="24"/>
        </w:rPr>
        <w:t>报价磋商</w:t>
      </w:r>
      <w:proofErr w:type="gramEnd"/>
      <w:r>
        <w:rPr>
          <w:rFonts w:hAnsi="宋体" w:cs="宋体" w:hint="eastAsia"/>
          <w:sz w:val="24"/>
          <w:szCs w:val="24"/>
        </w:rPr>
        <w:t>竞标的报价做无效报价，按无效标处理。</w:t>
      </w:r>
    </w:p>
    <w:p w:rsidR="00664B9B" w:rsidRDefault="001B5239">
      <w:pPr>
        <w:snapToGrid w:val="0"/>
        <w:spacing w:line="480" w:lineRule="exact"/>
        <w:ind w:firstLineChars="200" w:firstLine="482"/>
        <w:rPr>
          <w:rFonts w:hAnsi="宋体" w:cs="宋体"/>
          <w:sz w:val="24"/>
          <w:szCs w:val="24"/>
        </w:rPr>
      </w:pPr>
      <w:r>
        <w:rPr>
          <w:rFonts w:cs="宋体" w:hint="eastAsia"/>
          <w:b/>
          <w:bCs/>
          <w:sz w:val="24"/>
          <w:szCs w:val="24"/>
        </w:rPr>
        <w:t>定代表人或被授权人签署后生效，投标供应商受其约束。</w:t>
      </w:r>
    </w:p>
    <w:p w:rsidR="00664B9B" w:rsidRDefault="001B5239">
      <w:pPr>
        <w:snapToGrid w:val="0"/>
        <w:spacing w:line="480" w:lineRule="exact"/>
        <w:ind w:firstLineChars="200" w:firstLine="482"/>
        <w:outlineLvl w:val="1"/>
        <w:rPr>
          <w:rFonts w:cs="宋体"/>
          <w:b/>
          <w:sz w:val="24"/>
          <w:szCs w:val="24"/>
        </w:rPr>
      </w:pPr>
      <w:r>
        <w:rPr>
          <w:rFonts w:hAnsi="宋体" w:cs="宋体" w:hint="eastAsia"/>
          <w:b/>
          <w:sz w:val="24"/>
          <w:szCs w:val="24"/>
        </w:rPr>
        <w:t>三、磋商评定结果的方法</w:t>
      </w:r>
    </w:p>
    <w:p w:rsidR="00664B9B" w:rsidRDefault="001B5239">
      <w:pPr>
        <w:snapToGrid w:val="0"/>
        <w:spacing w:line="480" w:lineRule="exact"/>
        <w:ind w:firstLineChars="200" w:firstLine="480"/>
        <w:rPr>
          <w:rFonts w:cs="宋体"/>
          <w:sz w:val="24"/>
          <w:szCs w:val="24"/>
        </w:rPr>
      </w:pPr>
      <w:r>
        <w:rPr>
          <w:rFonts w:cs="宋体" w:hint="eastAsia"/>
          <w:sz w:val="24"/>
          <w:szCs w:val="24"/>
        </w:rPr>
        <w:t>1</w:t>
      </w:r>
      <w:r>
        <w:rPr>
          <w:rFonts w:hAnsi="宋体" w:cs="宋体" w:hint="eastAsia"/>
          <w:sz w:val="24"/>
          <w:szCs w:val="24"/>
        </w:rPr>
        <w:t>、</w:t>
      </w:r>
      <w:r>
        <w:rPr>
          <w:rFonts w:hAnsi="宋体" w:cs="宋体" w:hint="eastAsia"/>
          <w:b/>
          <w:sz w:val="24"/>
          <w:szCs w:val="24"/>
          <w:u w:val="single"/>
        </w:rPr>
        <w:t>经磋商确定最终采购需求和提交最后报价的供应商后，</w:t>
      </w:r>
      <w:r>
        <w:rPr>
          <w:rFonts w:hAnsi="宋体" w:cs="宋体" w:hint="eastAsia"/>
          <w:sz w:val="24"/>
          <w:szCs w:val="24"/>
        </w:rPr>
        <w:t>由磋商小组采用综合评分法</w:t>
      </w:r>
      <w:r>
        <w:rPr>
          <w:rFonts w:hAnsi="宋体" w:cs="宋体" w:hint="eastAsia"/>
          <w:b/>
          <w:sz w:val="24"/>
          <w:szCs w:val="24"/>
          <w:u w:val="single"/>
        </w:rPr>
        <w:t>对提交最后报价的供应商的响应文件和最后报价</w:t>
      </w:r>
      <w:r>
        <w:rPr>
          <w:rFonts w:hAnsi="宋体" w:cs="宋体" w:hint="eastAsia"/>
          <w:sz w:val="24"/>
          <w:szCs w:val="24"/>
        </w:rPr>
        <w:t>进行综合评分。</w:t>
      </w:r>
    </w:p>
    <w:p w:rsidR="00664B9B" w:rsidRDefault="001B5239">
      <w:pPr>
        <w:snapToGrid w:val="0"/>
        <w:spacing w:line="480" w:lineRule="exact"/>
        <w:ind w:firstLineChars="200" w:firstLine="480"/>
        <w:rPr>
          <w:rFonts w:cs="宋体"/>
          <w:sz w:val="24"/>
          <w:szCs w:val="24"/>
        </w:rPr>
      </w:pPr>
      <w:r>
        <w:rPr>
          <w:rFonts w:cs="宋体" w:hint="eastAsia"/>
          <w:sz w:val="24"/>
          <w:szCs w:val="24"/>
        </w:rPr>
        <w:lastRenderedPageBreak/>
        <w:t>2</w:t>
      </w:r>
      <w:r>
        <w:rPr>
          <w:rFonts w:hAnsi="宋体" w:cs="宋体" w:hint="eastAsia"/>
          <w:sz w:val="24"/>
          <w:szCs w:val="24"/>
        </w:rPr>
        <w:t>、评审时，磋商小组各成员应当独立对每个</w:t>
      </w:r>
      <w:proofErr w:type="gramStart"/>
      <w:r>
        <w:rPr>
          <w:rFonts w:hAnsi="宋体" w:cs="宋体" w:hint="eastAsia"/>
          <w:sz w:val="24"/>
          <w:szCs w:val="24"/>
        </w:rPr>
        <w:t>有效响应</w:t>
      </w:r>
      <w:proofErr w:type="gramEnd"/>
      <w:r>
        <w:rPr>
          <w:rFonts w:hAnsi="宋体" w:cs="宋体" w:hint="eastAsia"/>
          <w:sz w:val="24"/>
          <w:szCs w:val="24"/>
        </w:rPr>
        <w:t>的文件进行评价、打分，然后汇总每个供应商每项评分因素的得分（计算结果均四舍五入保留两位小数）。</w:t>
      </w:r>
    </w:p>
    <w:p w:rsidR="00664B9B" w:rsidRDefault="001B5239">
      <w:pPr>
        <w:snapToGrid w:val="0"/>
        <w:spacing w:line="480" w:lineRule="exact"/>
        <w:ind w:firstLineChars="200" w:firstLine="480"/>
        <w:rPr>
          <w:rFonts w:cs="宋体"/>
          <w:sz w:val="24"/>
          <w:szCs w:val="24"/>
        </w:rPr>
      </w:pPr>
      <w:r>
        <w:rPr>
          <w:rFonts w:cs="宋体" w:hint="eastAsia"/>
          <w:sz w:val="24"/>
          <w:szCs w:val="24"/>
        </w:rPr>
        <w:t>3</w:t>
      </w:r>
      <w:r>
        <w:rPr>
          <w:rFonts w:hAnsi="宋体" w:cs="宋体" w:hint="eastAsia"/>
          <w:sz w:val="24"/>
          <w:szCs w:val="24"/>
        </w:rPr>
        <w:t>、本次项目磋商的技术和商务报价评审总分值为</w:t>
      </w:r>
      <w:r>
        <w:rPr>
          <w:rFonts w:cs="宋体" w:hint="eastAsia"/>
          <w:sz w:val="24"/>
          <w:szCs w:val="24"/>
        </w:rPr>
        <w:t>100</w:t>
      </w:r>
      <w:r>
        <w:rPr>
          <w:rFonts w:hAnsi="宋体" w:cs="宋体" w:hint="eastAsia"/>
          <w:sz w:val="24"/>
          <w:szCs w:val="24"/>
        </w:rPr>
        <w:t>分。两部分评审因素比重如下：</w:t>
      </w:r>
      <w:r>
        <w:rPr>
          <w:rFonts w:cs="宋体" w:hint="eastAsia"/>
          <w:sz w:val="24"/>
          <w:szCs w:val="24"/>
        </w:rPr>
        <w:t xml:space="preserve"> </w:t>
      </w:r>
    </w:p>
    <w:p w:rsidR="00664B9B" w:rsidRDefault="001B5239">
      <w:pPr>
        <w:snapToGrid w:val="0"/>
        <w:spacing w:line="480" w:lineRule="exact"/>
        <w:ind w:firstLineChars="200" w:firstLine="480"/>
        <w:rPr>
          <w:rFonts w:cs="宋体"/>
          <w:sz w:val="24"/>
          <w:szCs w:val="24"/>
        </w:rPr>
      </w:pPr>
      <w:r>
        <w:rPr>
          <w:rFonts w:hAnsi="宋体" w:cs="宋体" w:hint="eastAsia"/>
          <w:sz w:val="24"/>
          <w:szCs w:val="24"/>
        </w:rPr>
        <w:t>技术</w:t>
      </w:r>
      <w:proofErr w:type="gramStart"/>
      <w:r>
        <w:rPr>
          <w:rFonts w:hAnsi="宋体" w:cs="宋体" w:hint="eastAsia"/>
          <w:sz w:val="24"/>
          <w:szCs w:val="24"/>
        </w:rPr>
        <w:t>分值占</w:t>
      </w:r>
      <w:proofErr w:type="gramEnd"/>
      <w:r>
        <w:rPr>
          <w:rFonts w:hAnsi="宋体" w:cs="宋体" w:hint="eastAsia"/>
          <w:sz w:val="24"/>
          <w:szCs w:val="24"/>
        </w:rPr>
        <w:t>总分值的比重为</w:t>
      </w:r>
      <w:r>
        <w:rPr>
          <w:rFonts w:cs="宋体" w:hint="eastAsia"/>
          <w:b/>
          <w:sz w:val="24"/>
          <w:szCs w:val="24"/>
          <w:u w:val="single"/>
        </w:rPr>
        <w:t>90%</w:t>
      </w:r>
      <w:r>
        <w:rPr>
          <w:rFonts w:hAnsi="宋体" w:cs="宋体" w:hint="eastAsia"/>
          <w:b/>
          <w:sz w:val="24"/>
          <w:szCs w:val="24"/>
          <w:u w:val="single"/>
        </w:rPr>
        <w:t>（权重）</w:t>
      </w:r>
      <w:r>
        <w:rPr>
          <w:rFonts w:hAnsi="宋体" w:cs="宋体" w:hint="eastAsia"/>
          <w:sz w:val="24"/>
          <w:szCs w:val="24"/>
        </w:rPr>
        <w:t>（四舍五入保留两位小数）；</w:t>
      </w:r>
    </w:p>
    <w:p w:rsidR="00664B9B" w:rsidRDefault="001B5239">
      <w:pPr>
        <w:snapToGrid w:val="0"/>
        <w:spacing w:line="480" w:lineRule="exact"/>
        <w:ind w:firstLineChars="200" w:firstLine="480"/>
        <w:rPr>
          <w:rFonts w:cs="宋体"/>
          <w:sz w:val="24"/>
          <w:szCs w:val="24"/>
        </w:rPr>
      </w:pPr>
      <w:r>
        <w:rPr>
          <w:rFonts w:hAnsi="宋体" w:cs="宋体" w:hint="eastAsia"/>
          <w:sz w:val="24"/>
          <w:szCs w:val="24"/>
        </w:rPr>
        <w:t>商务报价</w:t>
      </w:r>
      <w:proofErr w:type="gramStart"/>
      <w:r>
        <w:rPr>
          <w:rFonts w:hAnsi="宋体" w:cs="宋体" w:hint="eastAsia"/>
          <w:sz w:val="24"/>
          <w:szCs w:val="24"/>
        </w:rPr>
        <w:t>分值占</w:t>
      </w:r>
      <w:proofErr w:type="gramEnd"/>
      <w:r>
        <w:rPr>
          <w:rFonts w:hAnsi="宋体" w:cs="宋体" w:hint="eastAsia"/>
          <w:sz w:val="24"/>
          <w:szCs w:val="24"/>
        </w:rPr>
        <w:t>总分值的比重为</w:t>
      </w:r>
      <w:r>
        <w:rPr>
          <w:rFonts w:cs="宋体" w:hint="eastAsia"/>
          <w:b/>
          <w:sz w:val="24"/>
          <w:szCs w:val="24"/>
          <w:u w:val="single"/>
        </w:rPr>
        <w:t xml:space="preserve"> 10%</w:t>
      </w:r>
      <w:r>
        <w:rPr>
          <w:rFonts w:hAnsi="宋体" w:cs="宋体" w:hint="eastAsia"/>
          <w:b/>
          <w:sz w:val="24"/>
          <w:szCs w:val="24"/>
          <w:u w:val="single"/>
        </w:rPr>
        <w:t>（权重）</w:t>
      </w:r>
      <w:r>
        <w:rPr>
          <w:rFonts w:cs="宋体" w:hint="eastAsia"/>
          <w:b/>
          <w:sz w:val="24"/>
          <w:szCs w:val="24"/>
          <w:u w:val="single"/>
        </w:rPr>
        <w:t xml:space="preserve"> </w:t>
      </w:r>
      <w:r>
        <w:rPr>
          <w:rFonts w:hAnsi="宋体" w:cs="宋体" w:hint="eastAsia"/>
          <w:sz w:val="24"/>
          <w:szCs w:val="24"/>
        </w:rPr>
        <w:t>（四舍五入保留两位小数）。</w:t>
      </w:r>
    </w:p>
    <w:p w:rsidR="00664B9B" w:rsidRDefault="001B5239">
      <w:pPr>
        <w:snapToGrid w:val="0"/>
        <w:spacing w:line="480" w:lineRule="exact"/>
        <w:ind w:firstLineChars="200" w:firstLine="480"/>
        <w:rPr>
          <w:rFonts w:cs="宋体"/>
          <w:sz w:val="24"/>
          <w:szCs w:val="24"/>
        </w:rPr>
      </w:pPr>
      <w:r>
        <w:rPr>
          <w:rFonts w:cs="宋体" w:hint="eastAsia"/>
          <w:sz w:val="24"/>
          <w:szCs w:val="24"/>
        </w:rPr>
        <w:t>4</w:t>
      </w:r>
      <w:r>
        <w:rPr>
          <w:rFonts w:hAnsi="宋体" w:cs="宋体" w:hint="eastAsia"/>
          <w:sz w:val="24"/>
          <w:szCs w:val="24"/>
        </w:rPr>
        <w:t>、技术分按算术平均值计算，分值四舍五入保留两位小数。</w:t>
      </w:r>
    </w:p>
    <w:p w:rsidR="00664B9B" w:rsidRDefault="001B5239">
      <w:pPr>
        <w:snapToGrid w:val="0"/>
        <w:spacing w:line="480" w:lineRule="exact"/>
        <w:ind w:firstLineChars="200" w:firstLine="480"/>
        <w:rPr>
          <w:rFonts w:cs="宋体"/>
          <w:sz w:val="24"/>
          <w:szCs w:val="24"/>
        </w:rPr>
      </w:pPr>
      <w:r>
        <w:rPr>
          <w:rFonts w:cs="宋体" w:hint="eastAsia"/>
          <w:sz w:val="24"/>
          <w:szCs w:val="24"/>
        </w:rPr>
        <w:t>5</w:t>
      </w:r>
      <w:r>
        <w:rPr>
          <w:rFonts w:hAnsi="宋体" w:cs="宋体" w:hint="eastAsia"/>
          <w:sz w:val="24"/>
          <w:szCs w:val="24"/>
        </w:rPr>
        <w:t>、商务报价</w:t>
      </w:r>
      <w:proofErr w:type="gramStart"/>
      <w:r>
        <w:rPr>
          <w:rFonts w:hAnsi="宋体" w:cs="宋体" w:hint="eastAsia"/>
          <w:sz w:val="24"/>
          <w:szCs w:val="24"/>
        </w:rPr>
        <w:t>分统一</w:t>
      </w:r>
      <w:proofErr w:type="gramEnd"/>
      <w:r>
        <w:rPr>
          <w:rFonts w:hAnsi="宋体" w:cs="宋体" w:hint="eastAsia"/>
          <w:sz w:val="24"/>
          <w:szCs w:val="24"/>
        </w:rPr>
        <w:t>采用低价优先法计算直接取得，与技术分相加为供应商的综合得分（四舍五入保留两位小数）。</w:t>
      </w:r>
    </w:p>
    <w:p w:rsidR="00664B9B" w:rsidRDefault="001B5239">
      <w:pPr>
        <w:snapToGrid w:val="0"/>
        <w:spacing w:line="480" w:lineRule="exact"/>
        <w:ind w:firstLineChars="200" w:firstLine="480"/>
        <w:rPr>
          <w:rFonts w:cs="宋体"/>
          <w:sz w:val="24"/>
          <w:szCs w:val="24"/>
        </w:rPr>
      </w:pPr>
      <w:r>
        <w:rPr>
          <w:rFonts w:cs="宋体" w:hint="eastAsia"/>
          <w:sz w:val="24"/>
          <w:szCs w:val="24"/>
        </w:rPr>
        <w:t>6</w:t>
      </w:r>
      <w:r>
        <w:rPr>
          <w:rFonts w:hAnsi="宋体" w:cs="宋体" w:hint="eastAsia"/>
          <w:sz w:val="24"/>
          <w:szCs w:val="24"/>
        </w:rPr>
        <w:t>、综合得分最高的供应商推荐为项目</w:t>
      </w:r>
      <w:proofErr w:type="gramStart"/>
      <w:r>
        <w:rPr>
          <w:rFonts w:hAnsi="宋体" w:cs="宋体" w:hint="eastAsia"/>
          <w:sz w:val="24"/>
          <w:szCs w:val="24"/>
        </w:rPr>
        <w:t>预成交人</w:t>
      </w:r>
      <w:proofErr w:type="gramEnd"/>
      <w:r>
        <w:rPr>
          <w:rFonts w:hAnsi="宋体" w:cs="宋体" w:hint="eastAsia"/>
          <w:sz w:val="24"/>
          <w:szCs w:val="24"/>
        </w:rPr>
        <w:t>并出具</w:t>
      </w:r>
      <w:proofErr w:type="gramStart"/>
      <w:r>
        <w:rPr>
          <w:rFonts w:hAnsi="宋体" w:cs="宋体" w:hint="eastAsia"/>
          <w:sz w:val="24"/>
          <w:szCs w:val="24"/>
        </w:rPr>
        <w:t>评审磋商</w:t>
      </w:r>
      <w:proofErr w:type="gramEnd"/>
      <w:r>
        <w:rPr>
          <w:rFonts w:hAnsi="宋体" w:cs="宋体" w:hint="eastAsia"/>
          <w:sz w:val="24"/>
          <w:szCs w:val="24"/>
        </w:rPr>
        <w:t>报告。</w:t>
      </w:r>
    </w:p>
    <w:p w:rsidR="00664B9B" w:rsidRDefault="001B5239">
      <w:pPr>
        <w:snapToGrid w:val="0"/>
        <w:spacing w:line="480" w:lineRule="exact"/>
        <w:ind w:firstLineChars="200" w:firstLine="480"/>
        <w:outlineLvl w:val="1"/>
        <w:rPr>
          <w:rFonts w:cs="宋体"/>
          <w:sz w:val="24"/>
          <w:szCs w:val="24"/>
        </w:rPr>
      </w:pPr>
      <w:r>
        <w:rPr>
          <w:rFonts w:cs="宋体" w:hint="eastAsia"/>
          <w:sz w:val="24"/>
          <w:szCs w:val="24"/>
        </w:rPr>
        <w:t>7</w:t>
      </w:r>
      <w:r>
        <w:rPr>
          <w:rFonts w:hAnsi="宋体" w:cs="宋体" w:hint="eastAsia"/>
          <w:sz w:val="24"/>
          <w:szCs w:val="24"/>
        </w:rPr>
        <w:t>、确定成交候选人的特殊情况处理：</w:t>
      </w:r>
      <w:r>
        <w:rPr>
          <w:rFonts w:cs="宋体" w:hint="eastAsia"/>
          <w:sz w:val="24"/>
          <w:szCs w:val="24"/>
        </w:rPr>
        <w:t xml:space="preserve"> </w:t>
      </w:r>
    </w:p>
    <w:p w:rsidR="00664B9B" w:rsidRDefault="001B5239">
      <w:pPr>
        <w:snapToGrid w:val="0"/>
        <w:spacing w:line="480" w:lineRule="exact"/>
        <w:ind w:firstLineChars="200" w:firstLine="480"/>
        <w:outlineLvl w:val="1"/>
        <w:rPr>
          <w:rFonts w:cs="宋体"/>
          <w:sz w:val="24"/>
          <w:szCs w:val="24"/>
        </w:rPr>
      </w:pPr>
      <w:r>
        <w:rPr>
          <w:rFonts w:hAnsi="宋体" w:cs="宋体" w:hint="eastAsia"/>
          <w:sz w:val="24"/>
          <w:szCs w:val="24"/>
        </w:rPr>
        <w:t>（</w:t>
      </w:r>
      <w:r>
        <w:rPr>
          <w:rFonts w:cs="宋体" w:hint="eastAsia"/>
          <w:sz w:val="24"/>
          <w:szCs w:val="24"/>
        </w:rPr>
        <w:t>1</w:t>
      </w:r>
      <w:r>
        <w:rPr>
          <w:rFonts w:hAnsi="宋体" w:cs="宋体" w:hint="eastAsia"/>
          <w:sz w:val="24"/>
          <w:szCs w:val="24"/>
        </w:rPr>
        <w:t>）若总分相同，则按最终报价响应得分高者优先中标。</w:t>
      </w:r>
    </w:p>
    <w:p w:rsidR="00664B9B" w:rsidRDefault="001B5239">
      <w:pPr>
        <w:snapToGrid w:val="0"/>
        <w:spacing w:line="480" w:lineRule="exact"/>
        <w:ind w:firstLineChars="200" w:firstLine="480"/>
        <w:outlineLvl w:val="1"/>
        <w:rPr>
          <w:rFonts w:cs="宋体"/>
          <w:sz w:val="24"/>
          <w:szCs w:val="24"/>
        </w:rPr>
      </w:pPr>
      <w:r>
        <w:rPr>
          <w:rFonts w:hAnsi="宋体" w:cs="宋体" w:hint="eastAsia"/>
          <w:sz w:val="24"/>
          <w:szCs w:val="24"/>
        </w:rPr>
        <w:t>（</w:t>
      </w:r>
      <w:r>
        <w:rPr>
          <w:rFonts w:cs="宋体" w:hint="eastAsia"/>
          <w:sz w:val="24"/>
          <w:szCs w:val="24"/>
        </w:rPr>
        <w:t>2</w:t>
      </w:r>
      <w:r>
        <w:rPr>
          <w:rFonts w:hAnsi="宋体" w:cs="宋体" w:hint="eastAsia"/>
          <w:sz w:val="24"/>
          <w:szCs w:val="24"/>
        </w:rPr>
        <w:t>）若总分且最终报价响应得分相同，则采取现场抽签的方式确定（投标供应商的抽签顺序分别为各投标供应商递交响应文件签到顺序号）。</w:t>
      </w:r>
    </w:p>
    <w:p w:rsidR="00664B9B" w:rsidRDefault="001B5239">
      <w:pPr>
        <w:snapToGrid w:val="0"/>
        <w:spacing w:line="480" w:lineRule="exact"/>
        <w:ind w:firstLineChars="200" w:firstLine="480"/>
        <w:rPr>
          <w:rFonts w:cs="宋体"/>
          <w:sz w:val="24"/>
          <w:szCs w:val="24"/>
        </w:rPr>
      </w:pPr>
      <w:r>
        <w:rPr>
          <w:rFonts w:cs="宋体" w:hint="eastAsia"/>
          <w:sz w:val="24"/>
          <w:szCs w:val="24"/>
        </w:rPr>
        <w:t>8</w:t>
      </w:r>
      <w:r>
        <w:rPr>
          <w:rFonts w:hAnsi="宋体" w:cs="宋体" w:hint="eastAsia"/>
          <w:sz w:val="24"/>
          <w:szCs w:val="24"/>
        </w:rPr>
        <w:t>、磋商评审时，评委对评审的细则若有争议，由磋商小组集体讨论确定，并对未尽情况有最终解释权。</w:t>
      </w:r>
    </w:p>
    <w:p w:rsidR="00664B9B" w:rsidRDefault="001B5239">
      <w:pPr>
        <w:snapToGrid w:val="0"/>
        <w:spacing w:line="480" w:lineRule="exact"/>
        <w:ind w:firstLineChars="200" w:firstLine="480"/>
        <w:rPr>
          <w:rFonts w:cs="宋体"/>
          <w:sz w:val="24"/>
          <w:szCs w:val="24"/>
        </w:rPr>
      </w:pPr>
      <w:r>
        <w:rPr>
          <w:rFonts w:cs="宋体" w:hint="eastAsia"/>
          <w:sz w:val="24"/>
          <w:szCs w:val="24"/>
        </w:rPr>
        <w:t>9</w:t>
      </w:r>
      <w:r>
        <w:rPr>
          <w:rFonts w:hAnsi="宋体" w:cs="宋体" w:hint="eastAsia"/>
          <w:sz w:val="24"/>
          <w:szCs w:val="24"/>
        </w:rPr>
        <w:t>、对落标的供应商不做落标原因的解释。</w:t>
      </w:r>
    </w:p>
    <w:p w:rsidR="00664B9B" w:rsidRDefault="001B5239">
      <w:pPr>
        <w:snapToGrid w:val="0"/>
        <w:spacing w:line="480" w:lineRule="exact"/>
        <w:ind w:firstLineChars="200" w:firstLine="482"/>
        <w:outlineLvl w:val="1"/>
        <w:rPr>
          <w:rFonts w:cs="宋体"/>
          <w:b/>
          <w:sz w:val="24"/>
          <w:szCs w:val="24"/>
        </w:rPr>
      </w:pPr>
      <w:r>
        <w:rPr>
          <w:rFonts w:hAnsi="宋体" w:cs="宋体" w:hint="eastAsia"/>
          <w:b/>
          <w:sz w:val="24"/>
          <w:szCs w:val="24"/>
        </w:rPr>
        <w:t>四、综合评分评审标准</w:t>
      </w:r>
    </w:p>
    <w:p w:rsidR="00664B9B" w:rsidRDefault="001B5239" w:rsidP="001B5239">
      <w:pPr>
        <w:snapToGrid w:val="0"/>
        <w:spacing w:line="360" w:lineRule="auto"/>
        <w:ind w:firstLineChars="147" w:firstLine="353"/>
        <w:outlineLvl w:val="2"/>
        <w:rPr>
          <w:rFonts w:cs="宋体"/>
          <w:sz w:val="24"/>
          <w:szCs w:val="24"/>
        </w:rPr>
      </w:pPr>
      <w:r>
        <w:rPr>
          <w:rFonts w:hAnsi="宋体" w:cs="宋体" w:hint="eastAsia"/>
          <w:sz w:val="24"/>
          <w:szCs w:val="24"/>
        </w:rPr>
        <w:t>（一）技术分：（</w:t>
      </w:r>
      <w:r>
        <w:rPr>
          <w:rFonts w:cs="宋体" w:hint="eastAsia"/>
          <w:sz w:val="24"/>
          <w:szCs w:val="24"/>
        </w:rPr>
        <w:t>90</w:t>
      </w:r>
      <w:r>
        <w:rPr>
          <w:rFonts w:hAnsi="宋体" w:cs="宋体" w:hint="eastAsia"/>
          <w:sz w:val="24"/>
          <w:szCs w:val="24"/>
        </w:rPr>
        <w:t>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902"/>
        <w:gridCol w:w="545"/>
        <w:gridCol w:w="5953"/>
        <w:gridCol w:w="851"/>
      </w:tblGrid>
      <w:tr w:rsidR="00664B9B">
        <w:trPr>
          <w:trHeight w:val="513"/>
        </w:trPr>
        <w:tc>
          <w:tcPr>
            <w:tcW w:w="646" w:type="dxa"/>
            <w:vAlign w:val="center"/>
          </w:tcPr>
          <w:p w:rsidR="00664B9B" w:rsidRDefault="001B5239">
            <w:pPr>
              <w:spacing w:line="240" w:lineRule="atLeast"/>
              <w:jc w:val="center"/>
              <w:rPr>
                <w:rFonts w:ascii="宋体" w:hAnsi="宋体"/>
                <w:sz w:val="24"/>
              </w:rPr>
            </w:pPr>
            <w:r>
              <w:rPr>
                <w:rFonts w:ascii="宋体" w:hAnsi="宋体" w:hint="eastAsia"/>
                <w:sz w:val="24"/>
              </w:rPr>
              <w:t>序号</w:t>
            </w:r>
          </w:p>
        </w:tc>
        <w:tc>
          <w:tcPr>
            <w:tcW w:w="902" w:type="dxa"/>
            <w:vAlign w:val="center"/>
          </w:tcPr>
          <w:p w:rsidR="00664B9B" w:rsidRDefault="001B5239">
            <w:pPr>
              <w:spacing w:line="240" w:lineRule="atLeast"/>
              <w:jc w:val="center"/>
              <w:rPr>
                <w:rFonts w:ascii="宋体" w:hAnsi="宋体"/>
                <w:sz w:val="24"/>
              </w:rPr>
            </w:pPr>
            <w:r>
              <w:rPr>
                <w:rFonts w:ascii="宋体" w:hAnsi="宋体" w:hint="eastAsia"/>
                <w:sz w:val="24"/>
              </w:rPr>
              <w:t>评审项目</w:t>
            </w:r>
          </w:p>
        </w:tc>
        <w:tc>
          <w:tcPr>
            <w:tcW w:w="545" w:type="dxa"/>
            <w:vAlign w:val="center"/>
          </w:tcPr>
          <w:p w:rsidR="00664B9B" w:rsidRDefault="001B5239">
            <w:pPr>
              <w:spacing w:line="240" w:lineRule="atLeast"/>
              <w:jc w:val="center"/>
              <w:rPr>
                <w:rFonts w:ascii="宋体" w:hAnsi="宋体"/>
                <w:sz w:val="24"/>
              </w:rPr>
            </w:pPr>
            <w:r>
              <w:rPr>
                <w:rFonts w:ascii="宋体" w:hAnsi="宋体" w:hint="eastAsia"/>
                <w:sz w:val="24"/>
              </w:rPr>
              <w:t>总分</w:t>
            </w:r>
          </w:p>
        </w:tc>
        <w:tc>
          <w:tcPr>
            <w:tcW w:w="5953" w:type="dxa"/>
            <w:vAlign w:val="center"/>
          </w:tcPr>
          <w:p w:rsidR="00664B9B" w:rsidRDefault="001B5239">
            <w:pPr>
              <w:spacing w:line="240" w:lineRule="atLeast"/>
              <w:jc w:val="center"/>
              <w:rPr>
                <w:rFonts w:ascii="宋体" w:hAnsi="宋体"/>
                <w:sz w:val="24"/>
              </w:rPr>
            </w:pPr>
            <w:r>
              <w:rPr>
                <w:rFonts w:ascii="宋体" w:hAnsi="宋体" w:hint="eastAsia"/>
                <w:sz w:val="24"/>
              </w:rPr>
              <w:t>标准</w:t>
            </w:r>
          </w:p>
        </w:tc>
        <w:tc>
          <w:tcPr>
            <w:tcW w:w="851" w:type="dxa"/>
            <w:vAlign w:val="center"/>
          </w:tcPr>
          <w:p w:rsidR="00664B9B" w:rsidRDefault="001B5239">
            <w:pPr>
              <w:spacing w:line="240" w:lineRule="atLeast"/>
              <w:jc w:val="center"/>
              <w:rPr>
                <w:rFonts w:ascii="宋体" w:hAnsi="宋体"/>
                <w:szCs w:val="21"/>
              </w:rPr>
            </w:pPr>
            <w:r>
              <w:rPr>
                <w:rFonts w:ascii="宋体" w:hAnsi="宋体" w:hint="eastAsia"/>
                <w:szCs w:val="21"/>
              </w:rPr>
              <w:t>分值</w:t>
            </w:r>
          </w:p>
        </w:tc>
      </w:tr>
      <w:tr w:rsidR="00664B9B">
        <w:trPr>
          <w:trHeight w:val="1215"/>
        </w:trPr>
        <w:tc>
          <w:tcPr>
            <w:tcW w:w="646" w:type="dxa"/>
            <w:vMerge w:val="restart"/>
            <w:vAlign w:val="center"/>
          </w:tcPr>
          <w:p w:rsidR="00664B9B" w:rsidRDefault="001B5239">
            <w:pPr>
              <w:spacing w:line="360" w:lineRule="auto"/>
              <w:rPr>
                <w:rFonts w:ascii="宋体" w:hAnsi="宋体"/>
                <w:sz w:val="24"/>
              </w:rPr>
            </w:pPr>
            <w:r>
              <w:rPr>
                <w:rFonts w:ascii="宋体" w:hAnsi="宋体" w:hint="eastAsia"/>
                <w:sz w:val="24"/>
              </w:rPr>
              <w:t>1</w:t>
            </w:r>
          </w:p>
        </w:tc>
        <w:tc>
          <w:tcPr>
            <w:tcW w:w="902" w:type="dxa"/>
            <w:vMerge w:val="restart"/>
            <w:vAlign w:val="center"/>
          </w:tcPr>
          <w:p w:rsidR="00664B9B" w:rsidRDefault="001B5239">
            <w:pPr>
              <w:spacing w:line="360" w:lineRule="auto"/>
              <w:jc w:val="center"/>
              <w:rPr>
                <w:rFonts w:ascii="宋体" w:hAnsi="宋体"/>
                <w:sz w:val="24"/>
              </w:rPr>
            </w:pPr>
            <w:r>
              <w:rPr>
                <w:rFonts w:ascii="宋体" w:hAnsi="宋体" w:hint="eastAsia"/>
                <w:sz w:val="24"/>
              </w:rPr>
              <w:t>企业实力</w:t>
            </w:r>
          </w:p>
        </w:tc>
        <w:tc>
          <w:tcPr>
            <w:tcW w:w="545" w:type="dxa"/>
            <w:vMerge w:val="restart"/>
            <w:vAlign w:val="center"/>
          </w:tcPr>
          <w:p w:rsidR="00664B9B" w:rsidRDefault="001B5239">
            <w:pPr>
              <w:spacing w:line="360" w:lineRule="auto"/>
              <w:rPr>
                <w:rFonts w:ascii="宋体" w:hAnsi="宋体"/>
                <w:sz w:val="24"/>
              </w:rPr>
            </w:pPr>
            <w:r>
              <w:rPr>
                <w:rFonts w:ascii="宋体" w:hAnsi="宋体" w:hint="eastAsia"/>
                <w:sz w:val="24"/>
              </w:rPr>
              <w:t>30</w:t>
            </w:r>
          </w:p>
        </w:tc>
        <w:tc>
          <w:tcPr>
            <w:tcW w:w="5953" w:type="dxa"/>
            <w:vAlign w:val="center"/>
          </w:tcPr>
          <w:p w:rsidR="00664B9B" w:rsidRDefault="001B5239">
            <w:pPr>
              <w:spacing w:line="360" w:lineRule="auto"/>
              <w:rPr>
                <w:rFonts w:ascii="宋体" w:hAnsi="宋体"/>
                <w:sz w:val="24"/>
              </w:rPr>
            </w:pPr>
            <w:r>
              <w:rPr>
                <w:rFonts w:ascii="宋体" w:hAnsi="宋体" w:hint="eastAsia"/>
                <w:sz w:val="24"/>
              </w:rPr>
              <w:t>投标供应商拥有（</w:t>
            </w:r>
            <w:proofErr w:type="gramStart"/>
            <w:r>
              <w:rPr>
                <w:rFonts w:ascii="宋体" w:hAnsi="宋体" w:hint="eastAsia"/>
                <w:sz w:val="24"/>
              </w:rPr>
              <w:t>除项目</w:t>
            </w:r>
            <w:proofErr w:type="gramEnd"/>
            <w:r>
              <w:rPr>
                <w:rFonts w:ascii="宋体" w:hAnsi="宋体" w:hint="eastAsia"/>
                <w:sz w:val="24"/>
              </w:rPr>
              <w:t>负责人之外）注册会计师3人的得5分，每增加1人得2分，满分15分，</w:t>
            </w:r>
            <w:r>
              <w:rPr>
                <w:rFonts w:ascii="宋体" w:hAnsi="宋体" w:hint="eastAsia"/>
                <w:b/>
                <w:sz w:val="24"/>
              </w:rPr>
              <w:t>提供证书复印件并加盖公章和公告近3个月的社保缴费证明</w:t>
            </w:r>
            <w:r>
              <w:rPr>
                <w:rFonts w:ascii="宋体" w:hAnsi="宋体" w:hint="eastAsia"/>
                <w:sz w:val="24"/>
              </w:rPr>
              <w:t>，不提供不得分。</w:t>
            </w:r>
          </w:p>
        </w:tc>
        <w:tc>
          <w:tcPr>
            <w:tcW w:w="851" w:type="dxa"/>
            <w:vAlign w:val="center"/>
          </w:tcPr>
          <w:p w:rsidR="00664B9B" w:rsidRDefault="001B5239">
            <w:pPr>
              <w:spacing w:line="360" w:lineRule="auto"/>
              <w:ind w:firstLineChars="50" w:firstLine="120"/>
              <w:rPr>
                <w:rFonts w:ascii="宋体" w:hAnsi="宋体"/>
                <w:sz w:val="24"/>
              </w:rPr>
            </w:pPr>
            <w:r>
              <w:rPr>
                <w:rFonts w:ascii="宋体" w:hAnsi="宋体" w:hint="eastAsia"/>
                <w:sz w:val="24"/>
              </w:rPr>
              <w:t>15</w:t>
            </w:r>
          </w:p>
        </w:tc>
      </w:tr>
      <w:tr w:rsidR="00664B9B">
        <w:trPr>
          <w:trHeight w:val="515"/>
        </w:trPr>
        <w:tc>
          <w:tcPr>
            <w:tcW w:w="646" w:type="dxa"/>
            <w:vMerge/>
            <w:vAlign w:val="center"/>
          </w:tcPr>
          <w:p w:rsidR="00664B9B" w:rsidRDefault="00664B9B">
            <w:pPr>
              <w:spacing w:line="360" w:lineRule="auto"/>
              <w:jc w:val="center"/>
              <w:rPr>
                <w:rFonts w:ascii="宋体" w:hAnsi="宋体"/>
                <w:sz w:val="24"/>
              </w:rPr>
            </w:pPr>
          </w:p>
        </w:tc>
        <w:tc>
          <w:tcPr>
            <w:tcW w:w="902" w:type="dxa"/>
            <w:vMerge/>
            <w:vAlign w:val="center"/>
          </w:tcPr>
          <w:p w:rsidR="00664B9B" w:rsidRDefault="00664B9B">
            <w:pPr>
              <w:spacing w:line="360" w:lineRule="auto"/>
              <w:jc w:val="center"/>
              <w:rPr>
                <w:rFonts w:ascii="宋体" w:hAnsi="宋体"/>
                <w:sz w:val="24"/>
              </w:rPr>
            </w:pPr>
          </w:p>
        </w:tc>
        <w:tc>
          <w:tcPr>
            <w:tcW w:w="545" w:type="dxa"/>
            <w:vMerge/>
            <w:vAlign w:val="center"/>
          </w:tcPr>
          <w:p w:rsidR="00664B9B" w:rsidRDefault="00664B9B">
            <w:pPr>
              <w:spacing w:line="360" w:lineRule="auto"/>
              <w:jc w:val="center"/>
              <w:rPr>
                <w:rFonts w:ascii="宋体" w:hAnsi="宋体"/>
                <w:sz w:val="24"/>
              </w:rPr>
            </w:pPr>
          </w:p>
        </w:tc>
        <w:tc>
          <w:tcPr>
            <w:tcW w:w="5953" w:type="dxa"/>
            <w:vAlign w:val="center"/>
          </w:tcPr>
          <w:p w:rsidR="00664B9B" w:rsidRDefault="001B5239">
            <w:pPr>
              <w:spacing w:line="360" w:lineRule="auto"/>
              <w:rPr>
                <w:rFonts w:ascii="宋体" w:hAnsi="宋体"/>
                <w:sz w:val="24"/>
              </w:rPr>
            </w:pPr>
            <w:r>
              <w:rPr>
                <w:rFonts w:ascii="宋体" w:hAnsi="宋体" w:hint="eastAsia"/>
                <w:sz w:val="24"/>
              </w:rPr>
              <w:t>获得区县级及以上荣誉表彰的有一项加1分，满分5分。</w:t>
            </w:r>
          </w:p>
        </w:tc>
        <w:tc>
          <w:tcPr>
            <w:tcW w:w="851" w:type="dxa"/>
            <w:vAlign w:val="center"/>
          </w:tcPr>
          <w:p w:rsidR="00664B9B" w:rsidRDefault="001B5239">
            <w:pPr>
              <w:spacing w:line="360" w:lineRule="auto"/>
              <w:ind w:firstLineChars="50" w:firstLine="120"/>
              <w:rPr>
                <w:rFonts w:ascii="宋体" w:hAnsi="宋体"/>
                <w:sz w:val="24"/>
              </w:rPr>
            </w:pPr>
            <w:r>
              <w:rPr>
                <w:rFonts w:ascii="宋体" w:hAnsi="宋体" w:hint="eastAsia"/>
                <w:sz w:val="24"/>
              </w:rPr>
              <w:t>5</w:t>
            </w:r>
          </w:p>
        </w:tc>
      </w:tr>
      <w:tr w:rsidR="00664B9B">
        <w:trPr>
          <w:trHeight w:val="326"/>
        </w:trPr>
        <w:tc>
          <w:tcPr>
            <w:tcW w:w="646" w:type="dxa"/>
            <w:vMerge/>
            <w:vAlign w:val="center"/>
          </w:tcPr>
          <w:p w:rsidR="00664B9B" w:rsidRDefault="00664B9B">
            <w:pPr>
              <w:spacing w:line="360" w:lineRule="auto"/>
              <w:jc w:val="center"/>
              <w:rPr>
                <w:rFonts w:ascii="宋体" w:hAnsi="宋体"/>
                <w:sz w:val="24"/>
              </w:rPr>
            </w:pPr>
          </w:p>
        </w:tc>
        <w:tc>
          <w:tcPr>
            <w:tcW w:w="902" w:type="dxa"/>
            <w:vMerge/>
            <w:vAlign w:val="center"/>
          </w:tcPr>
          <w:p w:rsidR="00664B9B" w:rsidRDefault="00664B9B">
            <w:pPr>
              <w:spacing w:line="360" w:lineRule="auto"/>
              <w:jc w:val="center"/>
              <w:rPr>
                <w:rFonts w:ascii="宋体" w:hAnsi="宋体"/>
                <w:sz w:val="24"/>
              </w:rPr>
            </w:pPr>
          </w:p>
        </w:tc>
        <w:tc>
          <w:tcPr>
            <w:tcW w:w="545" w:type="dxa"/>
            <w:vMerge/>
            <w:vAlign w:val="center"/>
          </w:tcPr>
          <w:p w:rsidR="00664B9B" w:rsidRDefault="00664B9B">
            <w:pPr>
              <w:spacing w:line="360" w:lineRule="auto"/>
              <w:jc w:val="center"/>
              <w:rPr>
                <w:rFonts w:ascii="宋体" w:hAnsi="宋体"/>
                <w:sz w:val="24"/>
              </w:rPr>
            </w:pPr>
          </w:p>
        </w:tc>
        <w:tc>
          <w:tcPr>
            <w:tcW w:w="5953" w:type="dxa"/>
            <w:vAlign w:val="center"/>
          </w:tcPr>
          <w:p w:rsidR="00664B9B" w:rsidRDefault="001B5239">
            <w:pPr>
              <w:spacing w:line="360" w:lineRule="auto"/>
              <w:rPr>
                <w:rFonts w:ascii="宋体" w:hAnsi="宋体"/>
                <w:sz w:val="24"/>
              </w:rPr>
            </w:pPr>
            <w:r>
              <w:rPr>
                <w:rFonts w:ascii="宋体" w:hAnsi="宋体" w:hint="eastAsia"/>
                <w:sz w:val="24"/>
              </w:rPr>
              <w:t>2019年1月1日以来（以合同签订时间为准）承接过类似资产清查服务项目的,每提供一个得2分，最高得10分。（</w:t>
            </w:r>
            <w:r>
              <w:rPr>
                <w:rFonts w:ascii="宋体" w:hAnsi="宋体" w:hint="eastAsia"/>
                <w:b/>
                <w:sz w:val="24"/>
              </w:rPr>
              <w:t>需提供合同书复印件并加盖公章。</w:t>
            </w:r>
            <w:r>
              <w:rPr>
                <w:rFonts w:ascii="宋体" w:hAnsi="宋体" w:hint="eastAsia"/>
                <w:sz w:val="24"/>
              </w:rPr>
              <w:t>）</w:t>
            </w:r>
          </w:p>
        </w:tc>
        <w:tc>
          <w:tcPr>
            <w:tcW w:w="851" w:type="dxa"/>
            <w:vAlign w:val="center"/>
          </w:tcPr>
          <w:p w:rsidR="00664B9B" w:rsidRDefault="001B5239">
            <w:pPr>
              <w:spacing w:line="360" w:lineRule="auto"/>
              <w:ind w:firstLineChars="50" w:firstLine="120"/>
              <w:rPr>
                <w:rFonts w:ascii="宋体" w:hAnsi="宋体"/>
                <w:sz w:val="24"/>
              </w:rPr>
            </w:pPr>
            <w:r>
              <w:rPr>
                <w:rFonts w:ascii="宋体" w:hAnsi="宋体" w:hint="eastAsia"/>
                <w:sz w:val="24"/>
              </w:rPr>
              <w:t>10</w:t>
            </w:r>
          </w:p>
        </w:tc>
      </w:tr>
      <w:tr w:rsidR="00664B9B">
        <w:trPr>
          <w:trHeight w:val="589"/>
        </w:trPr>
        <w:tc>
          <w:tcPr>
            <w:tcW w:w="646" w:type="dxa"/>
            <w:vMerge w:val="restart"/>
            <w:vAlign w:val="center"/>
          </w:tcPr>
          <w:p w:rsidR="00664B9B" w:rsidRDefault="001B5239">
            <w:pPr>
              <w:spacing w:line="360" w:lineRule="auto"/>
              <w:jc w:val="center"/>
              <w:rPr>
                <w:rFonts w:ascii="宋体" w:hAnsi="宋体"/>
                <w:sz w:val="24"/>
              </w:rPr>
            </w:pPr>
            <w:r>
              <w:rPr>
                <w:rFonts w:ascii="宋体" w:hAnsi="宋体" w:hint="eastAsia"/>
                <w:sz w:val="24"/>
              </w:rPr>
              <w:t>2</w:t>
            </w:r>
          </w:p>
        </w:tc>
        <w:tc>
          <w:tcPr>
            <w:tcW w:w="902" w:type="dxa"/>
            <w:vMerge w:val="restart"/>
            <w:vAlign w:val="center"/>
          </w:tcPr>
          <w:p w:rsidR="00664B9B" w:rsidRDefault="001B5239">
            <w:pPr>
              <w:spacing w:line="360" w:lineRule="auto"/>
              <w:jc w:val="center"/>
              <w:rPr>
                <w:rFonts w:ascii="宋体" w:hAnsi="宋体"/>
                <w:sz w:val="24"/>
              </w:rPr>
            </w:pPr>
            <w:r>
              <w:rPr>
                <w:rFonts w:ascii="宋体" w:hAnsi="宋体" w:hint="eastAsia"/>
                <w:sz w:val="24"/>
              </w:rPr>
              <w:t>服务</w:t>
            </w:r>
            <w:r>
              <w:rPr>
                <w:rFonts w:ascii="宋体" w:hAnsi="宋体" w:hint="eastAsia"/>
                <w:sz w:val="24"/>
              </w:rPr>
              <w:lastRenderedPageBreak/>
              <w:t>方案</w:t>
            </w:r>
          </w:p>
        </w:tc>
        <w:tc>
          <w:tcPr>
            <w:tcW w:w="545" w:type="dxa"/>
            <w:vMerge w:val="restart"/>
            <w:vAlign w:val="center"/>
          </w:tcPr>
          <w:p w:rsidR="00664B9B" w:rsidRDefault="001B5239">
            <w:pPr>
              <w:spacing w:line="360" w:lineRule="auto"/>
              <w:jc w:val="center"/>
              <w:rPr>
                <w:rFonts w:ascii="宋体" w:hAnsi="宋体"/>
                <w:sz w:val="24"/>
              </w:rPr>
            </w:pPr>
            <w:r>
              <w:rPr>
                <w:rFonts w:ascii="宋体" w:hAnsi="宋体" w:hint="eastAsia"/>
                <w:sz w:val="24"/>
              </w:rPr>
              <w:lastRenderedPageBreak/>
              <w:t>30</w:t>
            </w:r>
          </w:p>
        </w:tc>
        <w:tc>
          <w:tcPr>
            <w:tcW w:w="5953" w:type="dxa"/>
            <w:vAlign w:val="center"/>
          </w:tcPr>
          <w:p w:rsidR="00664B9B" w:rsidRDefault="001B5239" w:rsidP="00066A98">
            <w:pPr>
              <w:spacing w:line="360" w:lineRule="auto"/>
              <w:rPr>
                <w:rFonts w:ascii="宋体" w:hAnsi="宋体" w:cs="Arial"/>
                <w:sz w:val="18"/>
                <w:szCs w:val="18"/>
              </w:rPr>
            </w:pPr>
            <w:r>
              <w:rPr>
                <w:rFonts w:ascii="宋体" w:hAnsi="宋体" w:hint="eastAsia"/>
                <w:sz w:val="24"/>
              </w:rPr>
              <w:t>投标供应商需详细</w:t>
            </w:r>
            <w:r w:rsidRPr="00066A98">
              <w:rPr>
                <w:rFonts w:ascii="宋体" w:hAnsi="宋体" w:hint="eastAsia"/>
                <w:sz w:val="24"/>
              </w:rPr>
              <w:t>陈述</w:t>
            </w:r>
            <w:r>
              <w:rPr>
                <w:rFonts w:ascii="宋体" w:hAnsi="宋体" w:hint="eastAsia"/>
                <w:sz w:val="24"/>
              </w:rPr>
              <w:t>对相关领域的财政政策、法规、</w:t>
            </w:r>
            <w:r>
              <w:rPr>
                <w:rFonts w:ascii="宋体" w:hAnsi="宋体" w:hint="eastAsia"/>
                <w:sz w:val="24"/>
              </w:rPr>
              <w:lastRenderedPageBreak/>
              <w:t>制度的熟悉程度，对资产清查工作方案及行政事业单位财务资产管理、资产清查核查审计工作的熟悉和理解程度等情况，由评委进行横向比较。优秀：</w:t>
            </w:r>
            <w:r w:rsidR="00066A98">
              <w:rPr>
                <w:rFonts w:ascii="宋体" w:hAnsi="宋体" w:hint="eastAsia"/>
                <w:sz w:val="24"/>
              </w:rPr>
              <w:t xml:space="preserve"> </w:t>
            </w:r>
            <w:r w:rsidR="00FE2ADD">
              <w:rPr>
                <w:rFonts w:ascii="宋体" w:hAnsi="宋体" w:hint="eastAsia"/>
                <w:sz w:val="24"/>
              </w:rPr>
              <w:t>15</w:t>
            </w:r>
            <w:r>
              <w:rPr>
                <w:rFonts w:ascii="宋体" w:hAnsi="宋体" w:hint="eastAsia"/>
                <w:sz w:val="24"/>
              </w:rPr>
              <w:t>分，良好：</w:t>
            </w:r>
            <w:r w:rsidR="00FE2ADD">
              <w:rPr>
                <w:rFonts w:ascii="宋体" w:hAnsi="宋体" w:hint="eastAsia"/>
                <w:sz w:val="24"/>
              </w:rPr>
              <w:t>10</w:t>
            </w:r>
            <w:r>
              <w:rPr>
                <w:rFonts w:ascii="宋体" w:hAnsi="宋体" w:hint="eastAsia"/>
                <w:sz w:val="24"/>
              </w:rPr>
              <w:t>分 ，一般：</w:t>
            </w:r>
            <w:r w:rsidR="00FE2ADD">
              <w:rPr>
                <w:rFonts w:ascii="宋体" w:hAnsi="宋体" w:hint="eastAsia"/>
                <w:sz w:val="24"/>
              </w:rPr>
              <w:t>5</w:t>
            </w:r>
            <w:r>
              <w:rPr>
                <w:rFonts w:ascii="宋体" w:hAnsi="宋体" w:hint="eastAsia"/>
                <w:sz w:val="24"/>
              </w:rPr>
              <w:t>分，不提供不得分。</w:t>
            </w:r>
          </w:p>
        </w:tc>
        <w:tc>
          <w:tcPr>
            <w:tcW w:w="851" w:type="dxa"/>
            <w:vAlign w:val="center"/>
          </w:tcPr>
          <w:p w:rsidR="00664B9B" w:rsidRDefault="001B5239">
            <w:pPr>
              <w:spacing w:line="360" w:lineRule="auto"/>
              <w:ind w:firstLineChars="50" w:firstLine="120"/>
              <w:rPr>
                <w:rFonts w:ascii="宋体" w:hAnsi="宋体"/>
                <w:sz w:val="24"/>
              </w:rPr>
            </w:pPr>
            <w:r>
              <w:rPr>
                <w:rFonts w:ascii="宋体" w:hAnsi="宋体" w:hint="eastAsia"/>
                <w:sz w:val="24"/>
              </w:rPr>
              <w:lastRenderedPageBreak/>
              <w:t>15</w:t>
            </w:r>
          </w:p>
        </w:tc>
      </w:tr>
      <w:tr w:rsidR="00664B9B">
        <w:trPr>
          <w:trHeight w:val="1560"/>
        </w:trPr>
        <w:tc>
          <w:tcPr>
            <w:tcW w:w="646" w:type="dxa"/>
            <w:vMerge/>
            <w:vAlign w:val="center"/>
          </w:tcPr>
          <w:p w:rsidR="00664B9B" w:rsidRDefault="00664B9B">
            <w:pPr>
              <w:spacing w:line="360" w:lineRule="auto"/>
              <w:jc w:val="center"/>
              <w:rPr>
                <w:rFonts w:ascii="宋体" w:hAnsi="宋体"/>
                <w:sz w:val="24"/>
              </w:rPr>
            </w:pPr>
          </w:p>
        </w:tc>
        <w:tc>
          <w:tcPr>
            <w:tcW w:w="902" w:type="dxa"/>
            <w:vMerge/>
            <w:vAlign w:val="center"/>
          </w:tcPr>
          <w:p w:rsidR="00664B9B" w:rsidRDefault="00664B9B">
            <w:pPr>
              <w:spacing w:line="360" w:lineRule="auto"/>
              <w:jc w:val="center"/>
              <w:rPr>
                <w:rFonts w:ascii="宋体" w:hAnsi="宋体"/>
                <w:sz w:val="24"/>
              </w:rPr>
            </w:pPr>
          </w:p>
        </w:tc>
        <w:tc>
          <w:tcPr>
            <w:tcW w:w="545" w:type="dxa"/>
            <w:vMerge/>
            <w:vAlign w:val="center"/>
          </w:tcPr>
          <w:p w:rsidR="00664B9B" w:rsidRDefault="00664B9B">
            <w:pPr>
              <w:spacing w:line="360" w:lineRule="auto"/>
              <w:jc w:val="center"/>
              <w:rPr>
                <w:rFonts w:ascii="宋体" w:hAnsi="宋体"/>
                <w:sz w:val="24"/>
              </w:rPr>
            </w:pPr>
          </w:p>
        </w:tc>
        <w:tc>
          <w:tcPr>
            <w:tcW w:w="5953" w:type="dxa"/>
            <w:vAlign w:val="center"/>
          </w:tcPr>
          <w:p w:rsidR="00664B9B" w:rsidRDefault="001B5239" w:rsidP="00FE2ADD">
            <w:pPr>
              <w:spacing w:line="360" w:lineRule="auto"/>
              <w:rPr>
                <w:rFonts w:ascii="宋体" w:hAnsi="宋体"/>
                <w:sz w:val="24"/>
              </w:rPr>
            </w:pPr>
            <w:r>
              <w:rPr>
                <w:rFonts w:ascii="宋体" w:hAnsi="宋体" w:hint="eastAsia"/>
                <w:sz w:val="24"/>
              </w:rPr>
              <w:t>投标供应商需制定详细的工作进度计划及质量保证措施，评委根据供应商对项目工作进度计划及质量保证措施完善的科学性、可行性、合理性，工作质量保证程度等情况，由评委进行横向比较，优秀：</w:t>
            </w:r>
            <w:r w:rsidR="00FE2ADD">
              <w:rPr>
                <w:rFonts w:ascii="宋体" w:hAnsi="宋体" w:hint="eastAsia"/>
                <w:sz w:val="24"/>
              </w:rPr>
              <w:t>15</w:t>
            </w:r>
            <w:r>
              <w:rPr>
                <w:rFonts w:ascii="宋体" w:hAnsi="宋体" w:hint="eastAsia"/>
                <w:sz w:val="24"/>
              </w:rPr>
              <w:t>分，良好：</w:t>
            </w:r>
            <w:r w:rsidR="00FE2ADD">
              <w:rPr>
                <w:rFonts w:ascii="宋体" w:hAnsi="宋体" w:hint="eastAsia"/>
                <w:sz w:val="24"/>
              </w:rPr>
              <w:t>10</w:t>
            </w:r>
            <w:r>
              <w:rPr>
                <w:rFonts w:ascii="宋体" w:hAnsi="宋体" w:hint="eastAsia"/>
                <w:sz w:val="24"/>
              </w:rPr>
              <w:t>分 ，一般：</w:t>
            </w:r>
            <w:r w:rsidR="00FE2ADD">
              <w:rPr>
                <w:rFonts w:ascii="宋体" w:hAnsi="宋体" w:hint="eastAsia"/>
                <w:sz w:val="24"/>
              </w:rPr>
              <w:t>5</w:t>
            </w:r>
            <w:r>
              <w:rPr>
                <w:rFonts w:ascii="宋体" w:hAnsi="宋体" w:hint="eastAsia"/>
                <w:sz w:val="24"/>
              </w:rPr>
              <w:t>分，不提供不得分。</w:t>
            </w:r>
          </w:p>
        </w:tc>
        <w:tc>
          <w:tcPr>
            <w:tcW w:w="851" w:type="dxa"/>
            <w:vAlign w:val="center"/>
          </w:tcPr>
          <w:p w:rsidR="00664B9B" w:rsidRDefault="001B5239">
            <w:pPr>
              <w:spacing w:line="360" w:lineRule="auto"/>
              <w:ind w:firstLineChars="50" w:firstLine="120"/>
              <w:rPr>
                <w:rFonts w:ascii="宋体" w:hAnsi="宋体"/>
                <w:sz w:val="24"/>
              </w:rPr>
            </w:pPr>
            <w:r>
              <w:rPr>
                <w:rFonts w:ascii="宋体" w:hAnsi="宋体" w:hint="eastAsia"/>
                <w:sz w:val="24"/>
              </w:rPr>
              <w:t>15</w:t>
            </w:r>
          </w:p>
        </w:tc>
      </w:tr>
      <w:tr w:rsidR="00664B9B">
        <w:trPr>
          <w:trHeight w:val="1560"/>
        </w:trPr>
        <w:tc>
          <w:tcPr>
            <w:tcW w:w="646" w:type="dxa"/>
            <w:vAlign w:val="center"/>
          </w:tcPr>
          <w:p w:rsidR="00664B9B" w:rsidRDefault="001B5239">
            <w:pPr>
              <w:spacing w:line="360" w:lineRule="auto"/>
              <w:jc w:val="center"/>
              <w:rPr>
                <w:rFonts w:ascii="宋体" w:hAnsi="宋体"/>
                <w:sz w:val="24"/>
              </w:rPr>
            </w:pPr>
            <w:r>
              <w:rPr>
                <w:rFonts w:ascii="宋体" w:hAnsi="宋体" w:hint="eastAsia"/>
                <w:sz w:val="24"/>
              </w:rPr>
              <w:t>3</w:t>
            </w:r>
          </w:p>
        </w:tc>
        <w:tc>
          <w:tcPr>
            <w:tcW w:w="902" w:type="dxa"/>
            <w:vAlign w:val="center"/>
          </w:tcPr>
          <w:p w:rsidR="00664B9B" w:rsidRDefault="001B5239">
            <w:pPr>
              <w:spacing w:line="360" w:lineRule="auto"/>
              <w:jc w:val="center"/>
              <w:rPr>
                <w:rFonts w:ascii="宋体" w:hAnsi="宋体"/>
                <w:sz w:val="24"/>
              </w:rPr>
            </w:pPr>
            <w:r>
              <w:rPr>
                <w:rFonts w:ascii="宋体" w:hAnsi="宋体" w:hint="eastAsia"/>
                <w:sz w:val="24"/>
              </w:rPr>
              <w:t>重、难点分析</w:t>
            </w:r>
          </w:p>
        </w:tc>
        <w:tc>
          <w:tcPr>
            <w:tcW w:w="545" w:type="dxa"/>
            <w:vAlign w:val="center"/>
          </w:tcPr>
          <w:p w:rsidR="00664B9B" w:rsidRDefault="001B5239">
            <w:pPr>
              <w:spacing w:line="360" w:lineRule="auto"/>
              <w:jc w:val="center"/>
              <w:rPr>
                <w:rFonts w:ascii="宋体" w:hAnsi="宋体"/>
                <w:sz w:val="24"/>
              </w:rPr>
            </w:pPr>
            <w:r>
              <w:rPr>
                <w:rFonts w:ascii="宋体" w:hAnsi="宋体" w:hint="eastAsia"/>
                <w:sz w:val="24"/>
              </w:rPr>
              <w:t>30</w:t>
            </w:r>
          </w:p>
        </w:tc>
        <w:tc>
          <w:tcPr>
            <w:tcW w:w="5953" w:type="dxa"/>
            <w:vAlign w:val="center"/>
          </w:tcPr>
          <w:p w:rsidR="00664B9B" w:rsidRDefault="001B5239" w:rsidP="00FE2ADD">
            <w:pPr>
              <w:spacing w:line="360" w:lineRule="auto"/>
              <w:rPr>
                <w:rFonts w:ascii="宋体" w:hAnsi="宋体"/>
                <w:sz w:val="24"/>
              </w:rPr>
            </w:pPr>
            <w:r>
              <w:rPr>
                <w:rFonts w:ascii="宋体" w:hAnsi="宋体" w:hint="eastAsia"/>
                <w:sz w:val="24"/>
              </w:rPr>
              <w:t>本项目需求重点、难点的分析及理解，熟悉高校资产管理系统软件各模块在实际业务中的应用，能够针对实际业务中的应用进行现场指导答疑，多层面解决了资产管理中帐、卡、物不符，资产不明，设备不清，闲置浪费、虚增资产和资产流失等问题。由评委进行横向比较，优</w:t>
            </w:r>
            <w:r w:rsidR="00FE2ADD">
              <w:rPr>
                <w:rFonts w:ascii="宋体" w:hAnsi="宋体" w:hint="eastAsia"/>
                <w:sz w:val="24"/>
              </w:rPr>
              <w:t>30</w:t>
            </w:r>
            <w:r>
              <w:rPr>
                <w:rFonts w:ascii="宋体" w:hAnsi="宋体" w:hint="eastAsia"/>
                <w:sz w:val="24"/>
              </w:rPr>
              <w:t>分，良</w:t>
            </w:r>
            <w:r w:rsidR="00FE2ADD">
              <w:rPr>
                <w:rFonts w:ascii="宋体" w:hAnsi="宋体" w:hint="eastAsia"/>
                <w:sz w:val="24"/>
              </w:rPr>
              <w:t>25</w:t>
            </w:r>
            <w:r>
              <w:rPr>
                <w:rFonts w:ascii="宋体" w:hAnsi="宋体" w:hint="eastAsia"/>
                <w:sz w:val="24"/>
              </w:rPr>
              <w:t>分，一般</w:t>
            </w:r>
            <w:r w:rsidR="00FE2ADD">
              <w:rPr>
                <w:rFonts w:ascii="宋体" w:hAnsi="宋体" w:hint="eastAsia"/>
                <w:sz w:val="24"/>
              </w:rPr>
              <w:t>20</w:t>
            </w:r>
            <w:r>
              <w:rPr>
                <w:rFonts w:ascii="宋体" w:hAnsi="宋体" w:hint="eastAsia"/>
                <w:sz w:val="24"/>
              </w:rPr>
              <w:t>分。</w:t>
            </w:r>
          </w:p>
        </w:tc>
        <w:tc>
          <w:tcPr>
            <w:tcW w:w="851" w:type="dxa"/>
            <w:vAlign w:val="center"/>
          </w:tcPr>
          <w:p w:rsidR="00664B9B" w:rsidRDefault="001B5239">
            <w:pPr>
              <w:spacing w:line="360" w:lineRule="auto"/>
              <w:ind w:firstLineChars="50" w:firstLine="120"/>
              <w:rPr>
                <w:rFonts w:ascii="宋体" w:hAnsi="宋体"/>
                <w:sz w:val="24"/>
              </w:rPr>
            </w:pPr>
            <w:r>
              <w:rPr>
                <w:rFonts w:ascii="宋体" w:hAnsi="宋体" w:hint="eastAsia"/>
                <w:sz w:val="24"/>
              </w:rPr>
              <w:t>30</w:t>
            </w:r>
          </w:p>
        </w:tc>
      </w:tr>
    </w:tbl>
    <w:p w:rsidR="00664B9B" w:rsidRDefault="00664B9B" w:rsidP="001B5239">
      <w:pPr>
        <w:snapToGrid w:val="0"/>
        <w:spacing w:line="360" w:lineRule="auto"/>
        <w:ind w:firstLineChars="147" w:firstLine="353"/>
        <w:outlineLvl w:val="2"/>
        <w:rPr>
          <w:rFonts w:cs="宋体"/>
          <w:sz w:val="24"/>
          <w:szCs w:val="24"/>
        </w:rPr>
      </w:pPr>
    </w:p>
    <w:p w:rsidR="00664B9B" w:rsidRDefault="001B5239">
      <w:pPr>
        <w:snapToGrid w:val="0"/>
        <w:spacing w:line="360" w:lineRule="auto"/>
        <w:ind w:firstLineChars="147" w:firstLine="353"/>
        <w:outlineLvl w:val="2"/>
        <w:rPr>
          <w:rFonts w:cs="宋体"/>
          <w:sz w:val="24"/>
          <w:szCs w:val="24"/>
        </w:rPr>
      </w:pPr>
      <w:r>
        <w:rPr>
          <w:rFonts w:hAnsi="宋体" w:cs="宋体" w:hint="eastAsia"/>
          <w:sz w:val="24"/>
          <w:szCs w:val="24"/>
        </w:rPr>
        <w:t>（二）商务报价分：（</w:t>
      </w:r>
      <w:r>
        <w:rPr>
          <w:rFonts w:cs="宋体" w:hint="eastAsia"/>
          <w:sz w:val="24"/>
          <w:szCs w:val="24"/>
        </w:rPr>
        <w:t>10</w:t>
      </w:r>
      <w:r>
        <w:rPr>
          <w:rFonts w:hAnsi="宋体" w:cs="宋体" w:hint="eastAsia"/>
          <w:sz w:val="24"/>
          <w:szCs w:val="24"/>
        </w:rPr>
        <w:t>分）</w:t>
      </w:r>
    </w:p>
    <w:p w:rsidR="00664B9B" w:rsidRDefault="001B5239">
      <w:pPr>
        <w:pStyle w:val="af9"/>
        <w:spacing w:before="0" w:after="0"/>
        <w:ind w:left="0" w:right="0" w:firstLineChars="200"/>
        <w:jc w:val="both"/>
        <w:rPr>
          <w:rFonts w:ascii="Times New Roman" w:hAnsi="Times New Roman" w:cs="宋体"/>
        </w:rPr>
      </w:pPr>
      <w:r>
        <w:rPr>
          <w:rFonts w:ascii="Times New Roman" w:hAnsi="Times New Roman" w:cs="宋体" w:hint="eastAsia"/>
        </w:rPr>
        <w:t>限价：</w:t>
      </w:r>
      <w:r>
        <w:rPr>
          <w:rFonts w:ascii="Times New Roman" w:hAnsi="Times New Roman" w:cs="宋体" w:hint="eastAsia"/>
        </w:rPr>
        <w:t>10</w:t>
      </w:r>
      <w:r>
        <w:rPr>
          <w:rFonts w:ascii="Times New Roman" w:hAnsi="Times New Roman" w:cs="宋体" w:hint="eastAsia"/>
        </w:rPr>
        <w:t>万元，报价超过限价的为无效标。</w:t>
      </w:r>
    </w:p>
    <w:p w:rsidR="00664B9B" w:rsidRDefault="001B5239">
      <w:pPr>
        <w:pStyle w:val="af9"/>
        <w:spacing w:before="0" w:after="0"/>
        <w:ind w:left="0" w:right="0" w:firstLineChars="200"/>
        <w:jc w:val="both"/>
        <w:rPr>
          <w:rFonts w:ascii="Times New Roman" w:hAnsi="Times New Roman" w:cs="宋体"/>
        </w:rPr>
      </w:pPr>
      <w:r>
        <w:rPr>
          <w:rFonts w:ascii="Times New Roman" w:hAnsi="Times New Roman" w:cs="宋体" w:hint="eastAsia"/>
        </w:rPr>
        <w:t>综合评分法中的价格</w:t>
      </w:r>
      <w:proofErr w:type="gramStart"/>
      <w:r>
        <w:rPr>
          <w:rFonts w:ascii="Times New Roman" w:hAnsi="Times New Roman" w:cs="宋体" w:hint="eastAsia"/>
        </w:rPr>
        <w:t>分统一</w:t>
      </w:r>
      <w:proofErr w:type="gramEnd"/>
      <w:r>
        <w:rPr>
          <w:rFonts w:ascii="Times New Roman" w:hAnsi="Times New Roman" w:cs="宋体" w:hint="eastAsia"/>
        </w:rPr>
        <w:t>采用低价优先法计算，即满足磋商文件要求且最后报价最低的供应商的价格为磋商基准价，其价格分为满分。其他供应商的价格</w:t>
      </w:r>
      <w:proofErr w:type="gramStart"/>
      <w:r>
        <w:rPr>
          <w:rFonts w:ascii="Times New Roman" w:hAnsi="Times New Roman" w:cs="宋体" w:hint="eastAsia"/>
        </w:rPr>
        <w:t>分统一</w:t>
      </w:r>
      <w:proofErr w:type="gramEnd"/>
      <w:r>
        <w:rPr>
          <w:rFonts w:ascii="Times New Roman" w:hAnsi="Times New Roman" w:cs="宋体" w:hint="eastAsia"/>
        </w:rPr>
        <w:t>按照下列公式计算：</w:t>
      </w:r>
    </w:p>
    <w:p w:rsidR="00664B9B" w:rsidRDefault="001B5239">
      <w:pPr>
        <w:pStyle w:val="af9"/>
        <w:spacing w:before="0" w:after="0"/>
        <w:ind w:left="0" w:right="0" w:firstLineChars="200" w:firstLine="482"/>
        <w:jc w:val="both"/>
        <w:rPr>
          <w:rFonts w:ascii="Times New Roman" w:hAnsi="Times New Roman" w:cs="宋体"/>
          <w:b/>
          <w:bCs/>
        </w:rPr>
      </w:pPr>
      <w:r>
        <w:rPr>
          <w:rFonts w:ascii="Times New Roman" w:hAnsi="Times New Roman" w:cs="宋体" w:hint="eastAsia"/>
          <w:b/>
          <w:bCs/>
        </w:rPr>
        <w:t>磋商报价得分</w:t>
      </w:r>
      <w:r>
        <w:rPr>
          <w:rFonts w:ascii="Times New Roman" w:hAnsi="Times New Roman" w:cs="宋体" w:hint="eastAsia"/>
          <w:b/>
          <w:bCs/>
        </w:rPr>
        <w:t>=</w:t>
      </w:r>
      <w:r>
        <w:rPr>
          <w:rFonts w:ascii="Times New Roman" w:hAnsi="Times New Roman" w:cs="宋体" w:hint="eastAsia"/>
          <w:b/>
          <w:bCs/>
        </w:rPr>
        <w:t>（磋商基准价</w:t>
      </w:r>
      <w:r>
        <w:rPr>
          <w:rFonts w:ascii="Times New Roman" w:hAnsi="Times New Roman" w:cs="宋体" w:hint="eastAsia"/>
          <w:b/>
          <w:bCs/>
        </w:rPr>
        <w:t>/</w:t>
      </w:r>
      <w:r>
        <w:rPr>
          <w:rFonts w:ascii="Times New Roman" w:hAnsi="Times New Roman" w:cs="宋体" w:hint="eastAsia"/>
          <w:b/>
          <w:bCs/>
        </w:rPr>
        <w:t>最后磋商报价）×</w:t>
      </w:r>
      <w:proofErr w:type="gramStart"/>
      <w:r>
        <w:rPr>
          <w:rFonts w:ascii="Times New Roman" w:hAnsi="Times New Roman" w:cs="宋体" w:hint="eastAsia"/>
          <w:b/>
          <w:bCs/>
        </w:rPr>
        <w:t>价格权</w:t>
      </w:r>
      <w:proofErr w:type="gramEnd"/>
      <w:r>
        <w:rPr>
          <w:rFonts w:ascii="Times New Roman" w:hAnsi="Times New Roman" w:cs="宋体" w:hint="eastAsia"/>
          <w:b/>
          <w:bCs/>
        </w:rPr>
        <w:t>值×</w:t>
      </w:r>
      <w:r>
        <w:rPr>
          <w:rFonts w:ascii="Times New Roman" w:hAnsi="Times New Roman" w:cs="宋体" w:hint="eastAsia"/>
          <w:b/>
          <w:bCs/>
        </w:rPr>
        <w:t>100</w:t>
      </w:r>
    </w:p>
    <w:p w:rsidR="00664B9B" w:rsidRDefault="001B5239">
      <w:pPr>
        <w:pStyle w:val="af9"/>
        <w:spacing w:before="0" w:after="0"/>
        <w:ind w:left="0" w:right="0" w:firstLineChars="200"/>
        <w:jc w:val="both"/>
        <w:rPr>
          <w:rFonts w:ascii="Times New Roman" w:hAnsi="Times New Roman" w:cs="宋体"/>
        </w:rPr>
      </w:pPr>
      <w:r>
        <w:rPr>
          <w:rFonts w:ascii="Times New Roman" w:hAnsi="Times New Roman" w:cs="宋体" w:hint="eastAsia"/>
        </w:rPr>
        <w:t>项目评审过程中，不得去掉最后报价中的最高报价和最低报价。</w:t>
      </w:r>
    </w:p>
    <w:p w:rsidR="00664B9B" w:rsidRDefault="001B5239">
      <w:pPr>
        <w:pStyle w:val="af9"/>
        <w:spacing w:before="0" w:after="0"/>
        <w:ind w:left="0" w:right="0" w:firstLineChars="200"/>
        <w:jc w:val="both"/>
        <w:rPr>
          <w:rFonts w:ascii="Times New Roman" w:hAnsi="Times New Roman"/>
          <w:bCs/>
          <w:kern w:val="2"/>
        </w:rPr>
      </w:pPr>
      <w:r>
        <w:rPr>
          <w:rFonts w:ascii="Times New Roman" w:hAnsi="Times New Roman" w:hint="eastAsia"/>
          <w:bCs/>
          <w:kern w:val="2"/>
        </w:rPr>
        <w:t>上述需由供应商提供佐证材料，因供应商未提供而导致不利后果的，由供应商承担。</w:t>
      </w:r>
    </w:p>
    <w:p w:rsidR="00664B9B" w:rsidRDefault="001B5239">
      <w:pPr>
        <w:snapToGrid w:val="0"/>
        <w:spacing w:line="360" w:lineRule="auto"/>
        <w:ind w:firstLineChars="200" w:firstLine="482"/>
        <w:outlineLvl w:val="1"/>
        <w:rPr>
          <w:rFonts w:cs="宋体"/>
          <w:b/>
          <w:sz w:val="24"/>
          <w:szCs w:val="24"/>
        </w:rPr>
      </w:pPr>
      <w:r>
        <w:rPr>
          <w:rFonts w:hAnsi="宋体" w:cs="宋体" w:hint="eastAsia"/>
          <w:b/>
          <w:sz w:val="24"/>
          <w:szCs w:val="24"/>
        </w:rPr>
        <w:t>五、出现下列情形之一的，作无效标处理</w:t>
      </w:r>
    </w:p>
    <w:p w:rsidR="00664B9B" w:rsidRDefault="001B5239">
      <w:pPr>
        <w:snapToGrid w:val="0"/>
        <w:spacing w:line="360" w:lineRule="auto"/>
        <w:ind w:firstLineChars="200" w:firstLine="480"/>
        <w:rPr>
          <w:rFonts w:cs="宋体"/>
          <w:sz w:val="24"/>
          <w:szCs w:val="24"/>
        </w:rPr>
      </w:pPr>
      <w:r>
        <w:rPr>
          <w:rFonts w:cs="宋体" w:hint="eastAsia"/>
          <w:sz w:val="24"/>
          <w:szCs w:val="24"/>
        </w:rPr>
        <w:t>1</w:t>
      </w:r>
      <w:r>
        <w:rPr>
          <w:rFonts w:hAnsi="宋体" w:cs="宋体" w:hint="eastAsia"/>
          <w:sz w:val="24"/>
          <w:szCs w:val="24"/>
        </w:rPr>
        <w:t>、响应文件未按规定要求装订、密封、签署、盖章及主要资料不齐全的；</w:t>
      </w:r>
    </w:p>
    <w:p w:rsidR="00664B9B" w:rsidRDefault="001B5239">
      <w:pPr>
        <w:snapToGrid w:val="0"/>
        <w:spacing w:line="360" w:lineRule="auto"/>
        <w:ind w:firstLineChars="200" w:firstLine="480"/>
        <w:rPr>
          <w:rFonts w:cs="宋体"/>
          <w:sz w:val="24"/>
          <w:szCs w:val="24"/>
        </w:rPr>
      </w:pPr>
      <w:r>
        <w:rPr>
          <w:rFonts w:cs="宋体" w:hint="eastAsia"/>
          <w:sz w:val="24"/>
          <w:szCs w:val="24"/>
        </w:rPr>
        <w:t>2</w:t>
      </w:r>
      <w:r>
        <w:rPr>
          <w:rFonts w:hAnsi="宋体" w:cs="宋体" w:hint="eastAsia"/>
          <w:sz w:val="24"/>
          <w:szCs w:val="24"/>
        </w:rPr>
        <w:t>、响应文件的资料有虚报或者谎报的；</w:t>
      </w:r>
    </w:p>
    <w:p w:rsidR="00664B9B" w:rsidRDefault="001B5239">
      <w:pPr>
        <w:snapToGrid w:val="0"/>
        <w:spacing w:line="360" w:lineRule="auto"/>
        <w:ind w:firstLineChars="200" w:firstLine="480"/>
        <w:rPr>
          <w:rFonts w:cs="宋体"/>
          <w:sz w:val="24"/>
          <w:szCs w:val="24"/>
        </w:rPr>
      </w:pPr>
      <w:r>
        <w:rPr>
          <w:rFonts w:cs="宋体" w:hint="eastAsia"/>
          <w:sz w:val="24"/>
          <w:szCs w:val="24"/>
        </w:rPr>
        <w:t>3</w:t>
      </w:r>
      <w:r>
        <w:rPr>
          <w:rFonts w:hAnsi="宋体" w:cs="宋体" w:hint="eastAsia"/>
          <w:sz w:val="24"/>
          <w:szCs w:val="24"/>
        </w:rPr>
        <w:t>、响应文件中资格审查文件及技术响应文件</w:t>
      </w:r>
      <w:proofErr w:type="gramStart"/>
      <w:r>
        <w:rPr>
          <w:rFonts w:hAnsi="宋体" w:cs="宋体" w:hint="eastAsia"/>
          <w:sz w:val="24"/>
          <w:szCs w:val="24"/>
        </w:rPr>
        <w:t>出现磋商</w:t>
      </w:r>
      <w:proofErr w:type="gramEnd"/>
      <w:r>
        <w:rPr>
          <w:rFonts w:hAnsi="宋体" w:cs="宋体" w:hint="eastAsia"/>
          <w:sz w:val="24"/>
          <w:szCs w:val="24"/>
        </w:rPr>
        <w:t>报价的内容；</w:t>
      </w:r>
    </w:p>
    <w:p w:rsidR="00664B9B" w:rsidRDefault="001B5239">
      <w:pPr>
        <w:snapToGrid w:val="0"/>
        <w:spacing w:line="360" w:lineRule="auto"/>
        <w:ind w:firstLineChars="200" w:firstLine="480"/>
        <w:rPr>
          <w:rFonts w:cs="宋体"/>
          <w:sz w:val="24"/>
          <w:szCs w:val="24"/>
        </w:rPr>
      </w:pPr>
      <w:r>
        <w:rPr>
          <w:rFonts w:cs="宋体" w:hint="eastAsia"/>
          <w:sz w:val="24"/>
          <w:szCs w:val="24"/>
        </w:rPr>
        <w:t>4</w:t>
      </w:r>
      <w:r>
        <w:rPr>
          <w:rFonts w:hAnsi="宋体" w:cs="宋体" w:hint="eastAsia"/>
          <w:sz w:val="24"/>
          <w:szCs w:val="24"/>
        </w:rPr>
        <w:t>、不</w:t>
      </w:r>
      <w:proofErr w:type="gramStart"/>
      <w:r>
        <w:rPr>
          <w:rFonts w:hAnsi="宋体" w:cs="宋体" w:hint="eastAsia"/>
          <w:sz w:val="24"/>
          <w:szCs w:val="24"/>
        </w:rPr>
        <w:t>具备磋商</w:t>
      </w:r>
      <w:proofErr w:type="gramEnd"/>
      <w:r>
        <w:rPr>
          <w:rFonts w:hAnsi="宋体" w:cs="宋体" w:hint="eastAsia"/>
          <w:sz w:val="24"/>
          <w:szCs w:val="24"/>
        </w:rPr>
        <w:t>文件规定的资格要求的；</w:t>
      </w:r>
    </w:p>
    <w:p w:rsidR="00664B9B" w:rsidRDefault="001B5239">
      <w:pPr>
        <w:snapToGrid w:val="0"/>
        <w:spacing w:line="360" w:lineRule="auto"/>
        <w:ind w:firstLineChars="200" w:firstLine="480"/>
        <w:rPr>
          <w:rFonts w:cs="宋体"/>
          <w:sz w:val="24"/>
          <w:szCs w:val="24"/>
        </w:rPr>
      </w:pPr>
      <w:r>
        <w:rPr>
          <w:rFonts w:cs="宋体" w:hint="eastAsia"/>
          <w:sz w:val="24"/>
          <w:szCs w:val="24"/>
        </w:rPr>
        <w:t>5</w:t>
      </w:r>
      <w:r>
        <w:rPr>
          <w:rFonts w:hAnsi="宋体" w:cs="宋体" w:hint="eastAsia"/>
          <w:sz w:val="24"/>
          <w:szCs w:val="24"/>
        </w:rPr>
        <w:t>、响应文件有重大漏项或重大不合理的；</w:t>
      </w:r>
    </w:p>
    <w:p w:rsidR="00664B9B" w:rsidRDefault="001B5239">
      <w:pPr>
        <w:snapToGrid w:val="0"/>
        <w:spacing w:line="360" w:lineRule="auto"/>
        <w:ind w:firstLineChars="200" w:firstLine="480"/>
        <w:rPr>
          <w:rFonts w:cs="宋体"/>
          <w:sz w:val="24"/>
          <w:szCs w:val="24"/>
        </w:rPr>
      </w:pPr>
      <w:r>
        <w:rPr>
          <w:rFonts w:cs="宋体" w:hint="eastAsia"/>
          <w:sz w:val="24"/>
          <w:szCs w:val="24"/>
        </w:rPr>
        <w:t>6</w:t>
      </w:r>
      <w:r>
        <w:rPr>
          <w:rFonts w:hAnsi="宋体" w:cs="宋体" w:hint="eastAsia"/>
          <w:sz w:val="24"/>
          <w:szCs w:val="24"/>
        </w:rPr>
        <w:t>、项目技术、方案不满足项目需求中的要求，有重大偏离或保留的；</w:t>
      </w:r>
    </w:p>
    <w:p w:rsidR="00664B9B" w:rsidRDefault="001B5239">
      <w:pPr>
        <w:snapToGrid w:val="0"/>
        <w:spacing w:line="360" w:lineRule="auto"/>
        <w:ind w:firstLineChars="200" w:firstLine="480"/>
        <w:rPr>
          <w:rFonts w:cs="宋体"/>
          <w:sz w:val="24"/>
          <w:szCs w:val="24"/>
        </w:rPr>
      </w:pPr>
      <w:r>
        <w:rPr>
          <w:rFonts w:cs="宋体" w:hint="eastAsia"/>
          <w:sz w:val="24"/>
          <w:szCs w:val="24"/>
        </w:rPr>
        <w:lastRenderedPageBreak/>
        <w:t>7</w:t>
      </w:r>
      <w:r>
        <w:rPr>
          <w:rFonts w:hAnsi="宋体" w:cs="宋体" w:hint="eastAsia"/>
          <w:sz w:val="24"/>
          <w:szCs w:val="24"/>
        </w:rPr>
        <w:t>、磋商响应报价超出项目预算的；</w:t>
      </w:r>
    </w:p>
    <w:p w:rsidR="00664B9B" w:rsidRDefault="001B5239">
      <w:pPr>
        <w:snapToGrid w:val="0"/>
        <w:spacing w:line="360" w:lineRule="auto"/>
        <w:ind w:firstLineChars="200" w:firstLine="480"/>
        <w:rPr>
          <w:rFonts w:cs="宋体"/>
          <w:sz w:val="24"/>
          <w:szCs w:val="24"/>
        </w:rPr>
      </w:pPr>
      <w:r>
        <w:rPr>
          <w:rFonts w:cs="宋体" w:hint="eastAsia"/>
          <w:sz w:val="24"/>
          <w:szCs w:val="24"/>
        </w:rPr>
        <w:t>8</w:t>
      </w:r>
      <w:r>
        <w:rPr>
          <w:rFonts w:hAnsi="宋体" w:cs="宋体" w:hint="eastAsia"/>
          <w:sz w:val="24"/>
          <w:szCs w:val="24"/>
        </w:rPr>
        <w:t>、被认定为低于成本</w:t>
      </w:r>
      <w:proofErr w:type="gramStart"/>
      <w:r>
        <w:rPr>
          <w:rFonts w:hAnsi="宋体" w:cs="宋体" w:hint="eastAsia"/>
          <w:sz w:val="24"/>
          <w:szCs w:val="24"/>
        </w:rPr>
        <w:t>报价磋商</w:t>
      </w:r>
      <w:proofErr w:type="gramEnd"/>
      <w:r>
        <w:rPr>
          <w:rFonts w:hAnsi="宋体" w:cs="宋体" w:hint="eastAsia"/>
          <w:sz w:val="24"/>
          <w:szCs w:val="24"/>
        </w:rPr>
        <w:t>竞标的；</w:t>
      </w:r>
    </w:p>
    <w:p w:rsidR="00664B9B" w:rsidRDefault="001B5239">
      <w:pPr>
        <w:snapToGrid w:val="0"/>
        <w:spacing w:line="360" w:lineRule="auto"/>
        <w:ind w:firstLineChars="200" w:firstLine="480"/>
        <w:rPr>
          <w:rFonts w:cs="宋体"/>
          <w:sz w:val="24"/>
          <w:szCs w:val="24"/>
        </w:rPr>
      </w:pPr>
      <w:r>
        <w:rPr>
          <w:rFonts w:cs="宋体" w:hint="eastAsia"/>
          <w:sz w:val="24"/>
          <w:szCs w:val="24"/>
        </w:rPr>
        <w:t>9</w:t>
      </w:r>
      <w:r>
        <w:rPr>
          <w:rFonts w:hAnsi="宋体" w:cs="宋体" w:hint="eastAsia"/>
          <w:sz w:val="24"/>
          <w:szCs w:val="24"/>
        </w:rPr>
        <w:t>、供应商的磋商报价高于自己前一轮的；</w:t>
      </w:r>
    </w:p>
    <w:p w:rsidR="00664B9B" w:rsidRDefault="001B5239">
      <w:pPr>
        <w:snapToGrid w:val="0"/>
        <w:spacing w:line="360" w:lineRule="auto"/>
        <w:ind w:firstLineChars="200" w:firstLine="480"/>
        <w:rPr>
          <w:rFonts w:cs="宋体"/>
          <w:sz w:val="24"/>
          <w:szCs w:val="24"/>
        </w:rPr>
      </w:pPr>
      <w:r>
        <w:rPr>
          <w:rFonts w:cs="宋体" w:hint="eastAsia"/>
          <w:sz w:val="24"/>
          <w:szCs w:val="24"/>
        </w:rPr>
        <w:t>10</w:t>
      </w:r>
      <w:r>
        <w:rPr>
          <w:rFonts w:hAnsi="宋体" w:cs="宋体" w:hint="eastAsia"/>
          <w:sz w:val="24"/>
          <w:szCs w:val="24"/>
        </w:rPr>
        <w:t>、不符合法律、法规和磋商文件中规定的其他实质性响应要求的；</w:t>
      </w:r>
    </w:p>
    <w:p w:rsidR="00664B9B" w:rsidRDefault="001B5239">
      <w:pPr>
        <w:snapToGrid w:val="0"/>
        <w:spacing w:line="360" w:lineRule="auto"/>
        <w:ind w:firstLineChars="200" w:firstLine="480"/>
        <w:rPr>
          <w:rFonts w:cs="宋体"/>
          <w:sz w:val="24"/>
          <w:szCs w:val="24"/>
        </w:rPr>
      </w:pPr>
      <w:r>
        <w:rPr>
          <w:rFonts w:cs="宋体" w:hint="eastAsia"/>
          <w:sz w:val="24"/>
          <w:szCs w:val="24"/>
        </w:rPr>
        <w:t>11</w:t>
      </w:r>
      <w:r>
        <w:rPr>
          <w:rFonts w:hAnsi="宋体" w:cs="宋体" w:hint="eastAsia"/>
          <w:sz w:val="24"/>
          <w:szCs w:val="24"/>
        </w:rPr>
        <w:t>、磋商小组依据法律法规可以认定为无效投标的其他情况；</w:t>
      </w:r>
    </w:p>
    <w:p w:rsidR="00664B9B" w:rsidRDefault="001B5239">
      <w:pPr>
        <w:snapToGrid w:val="0"/>
        <w:spacing w:line="360" w:lineRule="auto"/>
        <w:ind w:firstLineChars="200" w:firstLine="482"/>
        <w:outlineLvl w:val="1"/>
        <w:rPr>
          <w:rFonts w:cs="宋体"/>
          <w:b/>
          <w:sz w:val="24"/>
          <w:szCs w:val="24"/>
        </w:rPr>
      </w:pPr>
      <w:r>
        <w:rPr>
          <w:rFonts w:hAnsi="宋体" w:cs="宋体" w:hint="eastAsia"/>
          <w:b/>
          <w:sz w:val="24"/>
          <w:szCs w:val="24"/>
        </w:rPr>
        <w:t>六、出现下列情形之一的，作废标处理</w:t>
      </w:r>
    </w:p>
    <w:p w:rsidR="00664B9B" w:rsidRDefault="001B5239">
      <w:pPr>
        <w:snapToGrid w:val="0"/>
        <w:spacing w:line="360" w:lineRule="auto"/>
        <w:ind w:firstLineChars="200" w:firstLine="480"/>
        <w:rPr>
          <w:rFonts w:cs="宋体"/>
          <w:sz w:val="24"/>
          <w:szCs w:val="24"/>
        </w:rPr>
      </w:pPr>
      <w:r>
        <w:rPr>
          <w:rFonts w:cs="宋体" w:hint="eastAsia"/>
          <w:sz w:val="24"/>
          <w:szCs w:val="24"/>
        </w:rPr>
        <w:t>1</w:t>
      </w:r>
      <w:r>
        <w:rPr>
          <w:rFonts w:hAnsi="宋体" w:cs="宋体" w:hint="eastAsia"/>
          <w:sz w:val="24"/>
          <w:szCs w:val="24"/>
        </w:rPr>
        <w:t>、供应商的报价均超出了采购预算，采购单位不能支付的；</w:t>
      </w:r>
    </w:p>
    <w:p w:rsidR="00664B9B" w:rsidRDefault="001B5239">
      <w:pPr>
        <w:snapToGrid w:val="0"/>
        <w:spacing w:line="360" w:lineRule="auto"/>
        <w:ind w:firstLineChars="200" w:firstLine="480"/>
        <w:rPr>
          <w:rFonts w:cs="宋体"/>
          <w:sz w:val="24"/>
          <w:szCs w:val="24"/>
        </w:rPr>
      </w:pPr>
      <w:r>
        <w:rPr>
          <w:rFonts w:cs="宋体" w:hint="eastAsia"/>
          <w:sz w:val="24"/>
          <w:szCs w:val="24"/>
        </w:rPr>
        <w:t>2</w:t>
      </w:r>
      <w:r>
        <w:rPr>
          <w:rFonts w:hAnsi="宋体" w:cs="宋体" w:hint="eastAsia"/>
          <w:sz w:val="24"/>
          <w:szCs w:val="24"/>
        </w:rPr>
        <w:t>、因情况变化，不再符合规定的竞争性磋商采购方式所适用情形的；</w:t>
      </w:r>
    </w:p>
    <w:p w:rsidR="00664B9B" w:rsidRDefault="001B5239">
      <w:pPr>
        <w:snapToGrid w:val="0"/>
        <w:spacing w:line="360" w:lineRule="auto"/>
        <w:ind w:firstLineChars="200" w:firstLine="480"/>
        <w:rPr>
          <w:rFonts w:cs="宋体"/>
          <w:sz w:val="24"/>
          <w:szCs w:val="24"/>
        </w:rPr>
      </w:pPr>
      <w:r>
        <w:rPr>
          <w:rFonts w:cs="宋体" w:hint="eastAsia"/>
          <w:sz w:val="24"/>
          <w:szCs w:val="24"/>
        </w:rPr>
        <w:t>3</w:t>
      </w:r>
      <w:r>
        <w:rPr>
          <w:rFonts w:hAnsi="宋体" w:cs="宋体" w:hint="eastAsia"/>
          <w:sz w:val="24"/>
          <w:szCs w:val="24"/>
        </w:rPr>
        <w:t>、出现影响采购公正的违法、违规行为的；</w:t>
      </w:r>
    </w:p>
    <w:p w:rsidR="00664B9B" w:rsidRDefault="001B5239">
      <w:pPr>
        <w:snapToGrid w:val="0"/>
        <w:spacing w:line="360" w:lineRule="auto"/>
        <w:ind w:firstLineChars="200" w:firstLine="480"/>
        <w:rPr>
          <w:rFonts w:cs="宋体"/>
          <w:sz w:val="24"/>
          <w:szCs w:val="24"/>
        </w:rPr>
      </w:pPr>
      <w:r>
        <w:rPr>
          <w:rFonts w:cs="宋体" w:hint="eastAsia"/>
          <w:sz w:val="24"/>
          <w:szCs w:val="24"/>
        </w:rPr>
        <w:t>4</w:t>
      </w:r>
      <w:r>
        <w:rPr>
          <w:rFonts w:hAnsi="宋体" w:cs="宋体" w:hint="eastAsia"/>
          <w:sz w:val="24"/>
          <w:szCs w:val="24"/>
        </w:rPr>
        <w:t>、因重大变故，采购任务取消的；</w:t>
      </w:r>
    </w:p>
    <w:p w:rsidR="00664B9B" w:rsidRDefault="001B5239">
      <w:pPr>
        <w:snapToGrid w:val="0"/>
        <w:spacing w:line="360" w:lineRule="auto"/>
        <w:ind w:firstLineChars="200" w:firstLine="480"/>
        <w:rPr>
          <w:rFonts w:cs="宋体"/>
          <w:sz w:val="24"/>
          <w:szCs w:val="24"/>
        </w:rPr>
      </w:pPr>
      <w:r>
        <w:rPr>
          <w:rFonts w:cs="宋体" w:hint="eastAsia"/>
          <w:sz w:val="24"/>
          <w:szCs w:val="24"/>
        </w:rPr>
        <w:t>5</w:t>
      </w:r>
      <w:r>
        <w:rPr>
          <w:rFonts w:hAnsi="宋体" w:cs="宋体" w:hint="eastAsia"/>
          <w:sz w:val="24"/>
          <w:szCs w:val="24"/>
        </w:rPr>
        <w:t>、磋商小组依据法律法规可以认定为废标的其他情况。</w:t>
      </w:r>
    </w:p>
    <w:p w:rsidR="00664B9B" w:rsidRDefault="001B5239">
      <w:pPr>
        <w:snapToGrid w:val="0"/>
        <w:spacing w:line="360" w:lineRule="auto"/>
        <w:ind w:firstLineChars="200" w:firstLine="482"/>
        <w:outlineLvl w:val="1"/>
        <w:rPr>
          <w:rFonts w:cs="宋体"/>
          <w:b/>
          <w:sz w:val="24"/>
          <w:szCs w:val="24"/>
        </w:rPr>
      </w:pPr>
      <w:r>
        <w:rPr>
          <w:rFonts w:hAnsi="宋体" w:cs="宋体" w:hint="eastAsia"/>
          <w:b/>
          <w:sz w:val="24"/>
          <w:szCs w:val="24"/>
        </w:rPr>
        <w:t>七、成交通知</w:t>
      </w:r>
    </w:p>
    <w:p w:rsidR="00664B9B" w:rsidRDefault="001B5239" w:rsidP="001B5239">
      <w:pPr>
        <w:spacing w:line="360" w:lineRule="auto"/>
        <w:ind w:firstLineChars="202" w:firstLine="485"/>
        <w:rPr>
          <w:rFonts w:cs="宋体"/>
          <w:b/>
          <w:iCs/>
          <w:w w:val="80"/>
          <w:sz w:val="44"/>
          <w:szCs w:val="44"/>
        </w:rPr>
      </w:pPr>
      <w:r>
        <w:rPr>
          <w:rFonts w:hAnsi="宋体" w:cs="宋体" w:hint="eastAsia"/>
          <w:kern w:val="0"/>
          <w:sz w:val="24"/>
          <w:szCs w:val="24"/>
        </w:rPr>
        <w:t>成交结果在</w:t>
      </w:r>
      <w:proofErr w:type="gramStart"/>
      <w:r>
        <w:rPr>
          <w:rFonts w:hAnsi="宋体" w:cs="宋体" w:hint="eastAsia"/>
          <w:kern w:val="0"/>
          <w:sz w:val="24"/>
          <w:szCs w:val="24"/>
        </w:rPr>
        <w:t>苏州健雄职业技术学院官网公示</w:t>
      </w:r>
      <w:proofErr w:type="gramEnd"/>
      <w:r>
        <w:rPr>
          <w:rFonts w:cs="宋体" w:hint="eastAsia"/>
          <w:b/>
          <w:kern w:val="0"/>
          <w:sz w:val="24"/>
          <w:szCs w:val="24"/>
          <w:u w:val="single"/>
        </w:rPr>
        <w:t>3</w:t>
      </w:r>
      <w:r>
        <w:rPr>
          <w:rFonts w:hAnsi="宋体" w:cs="宋体" w:hint="eastAsia"/>
          <w:kern w:val="0"/>
          <w:sz w:val="24"/>
          <w:szCs w:val="24"/>
        </w:rPr>
        <w:t>个工作日。《成交通知书》一经发出，采购单位改变成交结果，或者中标人放弃成交的，各自承担相应的法律责任。《成交通知书》是采购合同的组成部分。</w:t>
      </w:r>
    </w:p>
    <w:p w:rsidR="00664B9B" w:rsidRDefault="001B5239">
      <w:pPr>
        <w:widowControl/>
        <w:jc w:val="left"/>
        <w:rPr>
          <w:rFonts w:hAnsi="宋体" w:cs="宋体"/>
          <w:b/>
          <w:iCs/>
          <w:w w:val="80"/>
          <w:sz w:val="44"/>
          <w:szCs w:val="44"/>
        </w:rPr>
      </w:pPr>
      <w:r>
        <w:rPr>
          <w:rFonts w:hAnsi="宋体" w:cs="宋体"/>
          <w:b/>
          <w:iCs/>
          <w:w w:val="80"/>
          <w:sz w:val="44"/>
          <w:szCs w:val="44"/>
        </w:rPr>
        <w:br w:type="page"/>
      </w:r>
    </w:p>
    <w:p w:rsidR="00664B9B" w:rsidRDefault="001B5239">
      <w:pPr>
        <w:snapToGrid w:val="0"/>
        <w:spacing w:line="520" w:lineRule="exact"/>
        <w:ind w:firstLine="573"/>
        <w:jc w:val="center"/>
        <w:rPr>
          <w:w w:val="80"/>
          <w:szCs w:val="44"/>
        </w:rPr>
      </w:pPr>
      <w:r>
        <w:rPr>
          <w:rFonts w:hAnsi="宋体" w:cs="宋体" w:hint="eastAsia"/>
          <w:b/>
          <w:iCs/>
          <w:w w:val="80"/>
          <w:sz w:val="44"/>
          <w:szCs w:val="44"/>
        </w:rPr>
        <w:lastRenderedPageBreak/>
        <w:t>第</w:t>
      </w:r>
      <w:r w:rsidR="00A83BDA">
        <w:rPr>
          <w:rFonts w:hAnsi="宋体" w:cs="宋体" w:hint="eastAsia"/>
          <w:b/>
          <w:iCs/>
          <w:w w:val="80"/>
          <w:sz w:val="44"/>
          <w:szCs w:val="44"/>
        </w:rPr>
        <w:t>五</w:t>
      </w:r>
      <w:r>
        <w:rPr>
          <w:rFonts w:hAnsi="宋体" w:cs="宋体" w:hint="eastAsia"/>
          <w:b/>
          <w:iCs/>
          <w:w w:val="80"/>
          <w:sz w:val="44"/>
          <w:szCs w:val="44"/>
        </w:rPr>
        <w:t>章</w:t>
      </w:r>
      <w:r>
        <w:rPr>
          <w:rFonts w:cs="宋体" w:hint="eastAsia"/>
          <w:b/>
          <w:iCs/>
          <w:w w:val="80"/>
          <w:sz w:val="44"/>
          <w:szCs w:val="44"/>
        </w:rPr>
        <w:t xml:space="preserve">  </w:t>
      </w:r>
      <w:r>
        <w:rPr>
          <w:rFonts w:hAnsi="宋体" w:cs="宋体" w:hint="eastAsia"/>
          <w:b/>
          <w:iCs/>
          <w:w w:val="80"/>
          <w:sz w:val="44"/>
          <w:szCs w:val="44"/>
        </w:rPr>
        <w:t>响应文件组成及格式</w:t>
      </w:r>
    </w:p>
    <w:p w:rsidR="00664B9B" w:rsidRDefault="001B5239">
      <w:pPr>
        <w:adjustRightInd w:val="0"/>
        <w:snapToGrid w:val="0"/>
        <w:spacing w:line="500" w:lineRule="exact"/>
        <w:ind w:firstLineChars="202" w:firstLine="487"/>
        <w:jc w:val="left"/>
        <w:rPr>
          <w:rFonts w:cs="宋体"/>
          <w:b/>
          <w:bCs/>
          <w:sz w:val="24"/>
          <w:szCs w:val="24"/>
        </w:rPr>
      </w:pPr>
      <w:r>
        <w:rPr>
          <w:rFonts w:hAnsi="宋体" w:cs="宋体" w:hint="eastAsia"/>
          <w:b/>
          <w:bCs/>
          <w:sz w:val="24"/>
          <w:szCs w:val="24"/>
        </w:rPr>
        <w:t>响应文件由资格审查文件、技术响应文件、商务报价响应文件三部分组成。本次竞争性磋商采用资格后审方式，供应商须</w:t>
      </w:r>
      <w:proofErr w:type="gramStart"/>
      <w:r>
        <w:rPr>
          <w:rFonts w:hAnsi="宋体" w:cs="宋体" w:hint="eastAsia"/>
          <w:b/>
          <w:bCs/>
          <w:sz w:val="24"/>
          <w:szCs w:val="24"/>
        </w:rPr>
        <w:t>将资格</w:t>
      </w:r>
      <w:proofErr w:type="gramEnd"/>
      <w:r>
        <w:rPr>
          <w:rFonts w:hAnsi="宋体" w:cs="宋体" w:hint="eastAsia"/>
          <w:b/>
          <w:bCs/>
          <w:sz w:val="24"/>
          <w:szCs w:val="24"/>
        </w:rPr>
        <w:t>审查文件作为响应文件组成部分，按磋商文件要求装订密封后一起递交。</w:t>
      </w:r>
      <w:r>
        <w:rPr>
          <w:rFonts w:cs="宋体" w:hint="eastAsia"/>
          <w:b/>
          <w:bCs/>
          <w:sz w:val="24"/>
          <w:szCs w:val="24"/>
        </w:rPr>
        <w:t xml:space="preserve"> </w:t>
      </w:r>
    </w:p>
    <w:p w:rsidR="00664B9B" w:rsidRDefault="001B5239">
      <w:pPr>
        <w:adjustRightInd w:val="0"/>
        <w:snapToGrid w:val="0"/>
        <w:spacing w:line="500" w:lineRule="exact"/>
        <w:ind w:firstLineChars="202" w:firstLine="487"/>
        <w:jc w:val="left"/>
        <w:outlineLvl w:val="1"/>
        <w:rPr>
          <w:rFonts w:cs="宋体"/>
          <w:b/>
          <w:bCs/>
          <w:sz w:val="24"/>
          <w:szCs w:val="24"/>
        </w:rPr>
      </w:pPr>
      <w:r>
        <w:rPr>
          <w:rFonts w:hAnsi="宋体" w:cs="宋体" w:hint="eastAsia"/>
          <w:b/>
          <w:bCs/>
          <w:sz w:val="24"/>
          <w:szCs w:val="24"/>
        </w:rPr>
        <w:t>一、资格审查文件（单独密封）：</w:t>
      </w:r>
    </w:p>
    <w:p w:rsidR="00664B9B" w:rsidRDefault="001B5239">
      <w:pPr>
        <w:spacing w:line="480" w:lineRule="exact"/>
        <w:ind w:firstLineChars="200" w:firstLine="480"/>
        <w:rPr>
          <w:rFonts w:hAnsi="宋体" w:cs="宋体"/>
          <w:sz w:val="24"/>
          <w:szCs w:val="24"/>
        </w:rPr>
      </w:pPr>
      <w:r>
        <w:rPr>
          <w:rFonts w:cs="宋体" w:hint="eastAsia"/>
          <w:sz w:val="24"/>
          <w:szCs w:val="24"/>
        </w:rPr>
        <w:t>1</w:t>
      </w:r>
      <w:r>
        <w:rPr>
          <w:rFonts w:hAnsi="宋体" w:cs="宋体" w:hint="eastAsia"/>
          <w:sz w:val="24"/>
          <w:szCs w:val="24"/>
        </w:rPr>
        <w:t>、提供符合《政府采购法》第二十二条要求的承诺书（格式参见第</w:t>
      </w:r>
      <w:r w:rsidR="00A83BDA">
        <w:rPr>
          <w:rFonts w:hAnsi="宋体" w:cs="宋体" w:hint="eastAsia"/>
          <w:sz w:val="24"/>
          <w:szCs w:val="24"/>
        </w:rPr>
        <w:t>五</w:t>
      </w:r>
      <w:r>
        <w:rPr>
          <w:rFonts w:hAnsi="宋体" w:cs="宋体" w:hint="eastAsia"/>
          <w:sz w:val="24"/>
          <w:szCs w:val="24"/>
        </w:rPr>
        <w:t>章）；</w:t>
      </w:r>
    </w:p>
    <w:p w:rsidR="00664B9B" w:rsidRDefault="001B5239">
      <w:pPr>
        <w:spacing w:line="480" w:lineRule="exact"/>
        <w:ind w:firstLineChars="200" w:firstLine="480"/>
        <w:rPr>
          <w:sz w:val="24"/>
          <w:szCs w:val="24"/>
        </w:rPr>
      </w:pPr>
      <w:r>
        <w:rPr>
          <w:rFonts w:hAnsi="宋体" w:hint="eastAsia"/>
          <w:sz w:val="24"/>
          <w:szCs w:val="24"/>
        </w:rPr>
        <w:t>2</w:t>
      </w:r>
      <w:r>
        <w:rPr>
          <w:rFonts w:hAnsi="宋体" w:hint="eastAsia"/>
          <w:sz w:val="24"/>
          <w:szCs w:val="24"/>
        </w:rPr>
        <w:t>、投标供应</w:t>
      </w:r>
      <w:proofErr w:type="gramStart"/>
      <w:r>
        <w:rPr>
          <w:rFonts w:hAnsi="宋体" w:hint="eastAsia"/>
          <w:sz w:val="24"/>
          <w:szCs w:val="24"/>
        </w:rPr>
        <w:t>商法定</w:t>
      </w:r>
      <w:proofErr w:type="gramEnd"/>
      <w:r>
        <w:rPr>
          <w:rFonts w:hAnsi="宋体" w:hint="eastAsia"/>
          <w:sz w:val="24"/>
          <w:szCs w:val="24"/>
        </w:rPr>
        <w:t>代表人参加投标的，必须提供法定代表人身份证明原件及法定代表人本人身份证复印件；非法定代表人参加投标的，必须提供法定代表人签字或盖章的授权委托书原件及法定代表人、被授权人的两人身份证的复印件（格式参见第</w:t>
      </w:r>
      <w:r w:rsidR="00A83BDA">
        <w:rPr>
          <w:rFonts w:hAnsi="宋体" w:hint="eastAsia"/>
          <w:sz w:val="24"/>
          <w:szCs w:val="24"/>
        </w:rPr>
        <w:t>五</w:t>
      </w:r>
      <w:r>
        <w:rPr>
          <w:rFonts w:hAnsi="宋体" w:hint="eastAsia"/>
          <w:sz w:val="24"/>
          <w:szCs w:val="24"/>
        </w:rPr>
        <w:t>章）；</w:t>
      </w:r>
    </w:p>
    <w:p w:rsidR="00664B9B" w:rsidRDefault="001B5239">
      <w:pPr>
        <w:spacing w:line="480" w:lineRule="exact"/>
        <w:ind w:firstLineChars="200" w:firstLine="480"/>
        <w:rPr>
          <w:rFonts w:hAnsi="宋体"/>
          <w:sz w:val="24"/>
          <w:szCs w:val="24"/>
        </w:rPr>
      </w:pPr>
      <w:r>
        <w:rPr>
          <w:rFonts w:hAnsi="宋体" w:hint="eastAsia"/>
          <w:sz w:val="24"/>
          <w:szCs w:val="24"/>
        </w:rPr>
        <w:t>3</w:t>
      </w:r>
      <w:r>
        <w:rPr>
          <w:rFonts w:hAnsi="宋体" w:hint="eastAsia"/>
          <w:sz w:val="24"/>
          <w:szCs w:val="24"/>
        </w:rPr>
        <w:t>、供应</w:t>
      </w:r>
      <w:proofErr w:type="gramStart"/>
      <w:r>
        <w:rPr>
          <w:rFonts w:hAnsi="宋体" w:hint="eastAsia"/>
          <w:sz w:val="24"/>
          <w:szCs w:val="24"/>
        </w:rPr>
        <w:t>商有效</w:t>
      </w:r>
      <w:proofErr w:type="gramEnd"/>
      <w:r>
        <w:rPr>
          <w:rFonts w:hAnsi="宋体" w:hint="eastAsia"/>
          <w:sz w:val="24"/>
          <w:szCs w:val="24"/>
        </w:rPr>
        <w:t>的营业执照或事业单位法人证书复印件（需加盖公章）。</w:t>
      </w:r>
    </w:p>
    <w:p w:rsidR="00664B9B" w:rsidRDefault="001B5239">
      <w:pPr>
        <w:spacing w:line="480" w:lineRule="exact"/>
        <w:ind w:firstLineChars="200" w:firstLine="480"/>
        <w:rPr>
          <w:rFonts w:hAnsi="宋体"/>
          <w:sz w:val="24"/>
          <w:szCs w:val="24"/>
        </w:rPr>
      </w:pPr>
      <w:r>
        <w:rPr>
          <w:rFonts w:hAnsi="宋体" w:hint="eastAsia"/>
          <w:sz w:val="24"/>
          <w:szCs w:val="24"/>
        </w:rPr>
        <w:t>4</w:t>
      </w:r>
      <w:r>
        <w:rPr>
          <w:rFonts w:hAnsi="宋体" w:hint="eastAsia"/>
          <w:sz w:val="24"/>
          <w:szCs w:val="24"/>
        </w:rPr>
        <w:t>、供应商会计师事务所执业证书复印件（需加盖公章）。</w:t>
      </w:r>
    </w:p>
    <w:p w:rsidR="00664B9B" w:rsidRDefault="001B5239">
      <w:pPr>
        <w:spacing w:line="480" w:lineRule="exact"/>
        <w:ind w:firstLineChars="200" w:firstLine="480"/>
        <w:rPr>
          <w:rFonts w:hAnsi="宋体"/>
          <w:sz w:val="24"/>
          <w:szCs w:val="24"/>
        </w:rPr>
      </w:pPr>
      <w:r>
        <w:rPr>
          <w:rFonts w:hAnsi="宋体" w:hint="eastAsia"/>
          <w:sz w:val="24"/>
          <w:szCs w:val="24"/>
        </w:rPr>
        <w:t>5</w:t>
      </w:r>
      <w:r>
        <w:rPr>
          <w:rFonts w:hAnsi="宋体" w:hint="eastAsia"/>
          <w:sz w:val="24"/>
          <w:szCs w:val="24"/>
        </w:rPr>
        <w:t>、拟派项目负责人具有注册会计师或资产评估师资格证书，承担过类似资产清查项目，提供相关证明材料（需加盖公章）。</w:t>
      </w:r>
    </w:p>
    <w:p w:rsidR="00664B9B" w:rsidRDefault="001B5239">
      <w:pPr>
        <w:spacing w:line="480" w:lineRule="exact"/>
        <w:ind w:firstLineChars="200" w:firstLine="480"/>
        <w:rPr>
          <w:rFonts w:hAnsi="宋体"/>
          <w:sz w:val="24"/>
          <w:szCs w:val="24"/>
        </w:rPr>
      </w:pPr>
      <w:r>
        <w:rPr>
          <w:rFonts w:hAnsi="宋体" w:hint="eastAsia"/>
          <w:sz w:val="24"/>
          <w:szCs w:val="24"/>
        </w:rPr>
        <w:t>6</w:t>
      </w:r>
      <w:r>
        <w:rPr>
          <w:rFonts w:hAnsi="宋体"/>
          <w:sz w:val="24"/>
          <w:szCs w:val="24"/>
        </w:rPr>
        <w:t>、</w:t>
      </w:r>
      <w:r>
        <w:rPr>
          <w:rFonts w:hAnsi="宋体" w:hint="eastAsia"/>
          <w:sz w:val="24"/>
          <w:szCs w:val="24"/>
        </w:rPr>
        <w:t>企业近三个月的社保记录；</w:t>
      </w:r>
    </w:p>
    <w:p w:rsidR="00664B9B" w:rsidRDefault="001B5239">
      <w:pPr>
        <w:spacing w:line="480" w:lineRule="exact"/>
        <w:ind w:firstLineChars="200" w:firstLine="480"/>
        <w:rPr>
          <w:rFonts w:hAnsi="宋体"/>
          <w:sz w:val="24"/>
          <w:szCs w:val="24"/>
        </w:rPr>
      </w:pPr>
      <w:r>
        <w:rPr>
          <w:rFonts w:hAnsi="宋体"/>
          <w:sz w:val="24"/>
          <w:szCs w:val="24"/>
        </w:rPr>
        <w:t>7</w:t>
      </w:r>
      <w:r>
        <w:rPr>
          <w:rFonts w:hAnsi="宋体" w:hint="eastAsia"/>
          <w:sz w:val="24"/>
          <w:szCs w:val="24"/>
        </w:rPr>
        <w:t>、关于资格文件的声明函（格式参见第</w:t>
      </w:r>
      <w:r w:rsidR="00A83BDA">
        <w:rPr>
          <w:rFonts w:hAnsi="宋体" w:hint="eastAsia"/>
          <w:sz w:val="24"/>
          <w:szCs w:val="24"/>
        </w:rPr>
        <w:t>五</w:t>
      </w:r>
      <w:r>
        <w:rPr>
          <w:rFonts w:hAnsi="宋体" w:hint="eastAsia"/>
          <w:sz w:val="24"/>
          <w:szCs w:val="24"/>
        </w:rPr>
        <w:t>章）；</w:t>
      </w:r>
    </w:p>
    <w:p w:rsidR="00664B9B" w:rsidRDefault="001B5239">
      <w:pPr>
        <w:adjustRightInd w:val="0"/>
        <w:snapToGrid w:val="0"/>
        <w:spacing w:line="500" w:lineRule="exact"/>
        <w:ind w:firstLineChars="200" w:firstLine="482"/>
        <w:jc w:val="left"/>
        <w:rPr>
          <w:b/>
          <w:sz w:val="24"/>
          <w:szCs w:val="24"/>
        </w:rPr>
      </w:pPr>
      <w:r>
        <w:rPr>
          <w:rFonts w:hAnsi="宋体" w:hint="eastAsia"/>
          <w:b/>
          <w:sz w:val="24"/>
          <w:szCs w:val="24"/>
        </w:rPr>
        <w:t>以上材料如为复印件均需加盖投标单位公章。</w:t>
      </w:r>
    </w:p>
    <w:p w:rsidR="00664B9B" w:rsidRDefault="001B5239">
      <w:pPr>
        <w:spacing w:line="500" w:lineRule="exact"/>
        <w:ind w:firstLineChars="200" w:firstLine="482"/>
        <w:rPr>
          <w:b/>
          <w:bCs/>
          <w:sz w:val="24"/>
          <w:szCs w:val="24"/>
        </w:rPr>
      </w:pPr>
      <w:r>
        <w:rPr>
          <w:rFonts w:hAnsi="宋体" w:hint="eastAsia"/>
          <w:b/>
          <w:bCs/>
          <w:sz w:val="24"/>
          <w:szCs w:val="24"/>
        </w:rPr>
        <w:t>二、技术响应文件（单独密封）：</w:t>
      </w:r>
    </w:p>
    <w:p w:rsidR="00664B9B" w:rsidRDefault="001B5239" w:rsidP="001B5239">
      <w:pPr>
        <w:adjustRightInd w:val="0"/>
        <w:snapToGrid w:val="0"/>
        <w:spacing w:line="500" w:lineRule="exact"/>
        <w:ind w:firstLineChars="202" w:firstLine="485"/>
        <w:jc w:val="left"/>
        <w:rPr>
          <w:rFonts w:cs="宋体"/>
          <w:sz w:val="24"/>
          <w:szCs w:val="24"/>
        </w:rPr>
      </w:pPr>
      <w:r>
        <w:rPr>
          <w:rFonts w:cs="宋体" w:hint="eastAsia"/>
          <w:sz w:val="24"/>
          <w:szCs w:val="24"/>
        </w:rPr>
        <w:t>1</w:t>
      </w:r>
      <w:r>
        <w:rPr>
          <w:rFonts w:hAnsi="宋体" w:cs="宋体" w:hint="eastAsia"/>
          <w:sz w:val="24"/>
          <w:szCs w:val="24"/>
        </w:rPr>
        <w:t>、竞争性磋商响应函（格式参见第</w:t>
      </w:r>
      <w:r w:rsidR="00A83BDA">
        <w:rPr>
          <w:rFonts w:hAnsi="宋体" w:cs="宋体" w:hint="eastAsia"/>
          <w:sz w:val="24"/>
          <w:szCs w:val="24"/>
        </w:rPr>
        <w:t>五</w:t>
      </w:r>
      <w:r>
        <w:rPr>
          <w:rFonts w:hAnsi="宋体" w:cs="宋体" w:hint="eastAsia"/>
          <w:sz w:val="24"/>
          <w:szCs w:val="24"/>
        </w:rPr>
        <w:t>章）；</w:t>
      </w:r>
    </w:p>
    <w:p w:rsidR="00664B9B" w:rsidRDefault="001B5239">
      <w:pPr>
        <w:adjustRightInd w:val="0"/>
        <w:snapToGrid w:val="0"/>
        <w:spacing w:line="500" w:lineRule="exact"/>
        <w:ind w:firstLineChars="200" w:firstLine="480"/>
        <w:jc w:val="left"/>
        <w:rPr>
          <w:rFonts w:cs="宋体"/>
          <w:bCs/>
          <w:sz w:val="24"/>
          <w:szCs w:val="24"/>
        </w:rPr>
      </w:pPr>
      <w:r>
        <w:rPr>
          <w:rFonts w:cs="宋体" w:hint="eastAsia"/>
          <w:bCs/>
          <w:sz w:val="24"/>
          <w:szCs w:val="24"/>
        </w:rPr>
        <w:t>2</w:t>
      </w:r>
      <w:r>
        <w:rPr>
          <w:rFonts w:hAnsi="宋体" w:cs="宋体" w:hint="eastAsia"/>
          <w:bCs/>
          <w:sz w:val="24"/>
          <w:szCs w:val="24"/>
        </w:rPr>
        <w:t>、磋商文件中所涉及的事项需提供的所有资料；</w:t>
      </w:r>
    </w:p>
    <w:p w:rsidR="00664B9B" w:rsidRDefault="001B5239">
      <w:pPr>
        <w:snapToGrid w:val="0"/>
        <w:spacing w:line="500" w:lineRule="exact"/>
        <w:ind w:firstLineChars="200" w:firstLine="480"/>
        <w:rPr>
          <w:rFonts w:cs="宋体"/>
          <w:bCs/>
          <w:sz w:val="24"/>
          <w:szCs w:val="24"/>
        </w:rPr>
      </w:pPr>
      <w:r>
        <w:rPr>
          <w:rFonts w:cs="宋体" w:hint="eastAsia"/>
          <w:bCs/>
          <w:sz w:val="24"/>
          <w:szCs w:val="24"/>
        </w:rPr>
        <w:t>3</w:t>
      </w:r>
      <w:r>
        <w:rPr>
          <w:rFonts w:hAnsi="宋体" w:cs="宋体" w:hint="eastAsia"/>
          <w:bCs/>
          <w:sz w:val="24"/>
          <w:szCs w:val="24"/>
        </w:rPr>
        <w:t>、磋商文件中未涉及的事项，投标供应商认为需要提交的其他资料。</w:t>
      </w:r>
    </w:p>
    <w:p w:rsidR="00664B9B" w:rsidRDefault="001B5239">
      <w:pPr>
        <w:snapToGrid w:val="0"/>
        <w:spacing w:line="500" w:lineRule="exact"/>
        <w:ind w:firstLineChars="200" w:firstLine="482"/>
        <w:rPr>
          <w:rFonts w:cs="宋体"/>
          <w:b/>
          <w:sz w:val="24"/>
          <w:szCs w:val="24"/>
        </w:rPr>
      </w:pPr>
      <w:r>
        <w:rPr>
          <w:rFonts w:hAnsi="宋体" w:cs="宋体" w:hint="eastAsia"/>
          <w:b/>
          <w:sz w:val="24"/>
          <w:szCs w:val="24"/>
        </w:rPr>
        <w:t>特别提醒：</w:t>
      </w:r>
      <w:r>
        <w:rPr>
          <w:rFonts w:cs="宋体" w:hint="eastAsia"/>
          <w:b/>
          <w:sz w:val="24"/>
          <w:szCs w:val="24"/>
        </w:rPr>
        <w:t>“</w:t>
      </w:r>
      <w:r>
        <w:rPr>
          <w:rFonts w:hAnsi="宋体" w:cs="宋体" w:hint="eastAsia"/>
          <w:b/>
          <w:sz w:val="24"/>
          <w:szCs w:val="24"/>
        </w:rPr>
        <w:t>资格审查文件</w:t>
      </w:r>
      <w:r>
        <w:rPr>
          <w:rFonts w:cs="宋体" w:hint="eastAsia"/>
          <w:b/>
          <w:sz w:val="24"/>
          <w:szCs w:val="24"/>
        </w:rPr>
        <w:t>”</w:t>
      </w:r>
      <w:r>
        <w:rPr>
          <w:rFonts w:hAnsi="宋体" w:cs="宋体" w:hint="eastAsia"/>
          <w:b/>
          <w:sz w:val="24"/>
          <w:szCs w:val="24"/>
        </w:rPr>
        <w:t>、</w:t>
      </w:r>
      <w:r>
        <w:rPr>
          <w:rFonts w:cs="宋体" w:hint="eastAsia"/>
          <w:b/>
          <w:sz w:val="24"/>
          <w:szCs w:val="24"/>
        </w:rPr>
        <w:t>“</w:t>
      </w:r>
      <w:r>
        <w:rPr>
          <w:rFonts w:hAnsi="宋体" w:cs="宋体" w:hint="eastAsia"/>
          <w:b/>
          <w:sz w:val="24"/>
          <w:szCs w:val="24"/>
        </w:rPr>
        <w:t>技术响应文件</w:t>
      </w:r>
      <w:r>
        <w:rPr>
          <w:rFonts w:cs="宋体" w:hint="eastAsia"/>
          <w:b/>
          <w:sz w:val="24"/>
          <w:szCs w:val="24"/>
        </w:rPr>
        <w:t>”</w:t>
      </w:r>
      <w:r>
        <w:rPr>
          <w:rFonts w:hAnsi="宋体" w:cs="宋体" w:hint="eastAsia"/>
          <w:b/>
          <w:sz w:val="24"/>
          <w:szCs w:val="24"/>
        </w:rPr>
        <w:t>所须提供的材料（须加盖投标供应商公章）按磋商文件要求装订，密封，递交。</w:t>
      </w:r>
      <w:r>
        <w:rPr>
          <w:rFonts w:cs="宋体" w:hint="eastAsia"/>
          <w:b/>
          <w:sz w:val="24"/>
          <w:szCs w:val="24"/>
        </w:rPr>
        <w:t>“</w:t>
      </w:r>
      <w:r>
        <w:rPr>
          <w:rFonts w:hAnsi="宋体" w:cs="宋体" w:hint="eastAsia"/>
          <w:b/>
          <w:sz w:val="24"/>
          <w:szCs w:val="24"/>
        </w:rPr>
        <w:t>资格审查文件</w:t>
      </w:r>
      <w:r>
        <w:rPr>
          <w:rFonts w:cs="宋体" w:hint="eastAsia"/>
          <w:b/>
          <w:sz w:val="24"/>
          <w:szCs w:val="24"/>
        </w:rPr>
        <w:t>”</w:t>
      </w:r>
      <w:r>
        <w:rPr>
          <w:rFonts w:hAnsi="宋体" w:cs="宋体" w:hint="eastAsia"/>
          <w:b/>
          <w:sz w:val="24"/>
          <w:szCs w:val="24"/>
        </w:rPr>
        <w:t>、</w:t>
      </w:r>
      <w:r>
        <w:rPr>
          <w:rFonts w:cs="宋体" w:hint="eastAsia"/>
          <w:b/>
          <w:sz w:val="24"/>
          <w:szCs w:val="24"/>
        </w:rPr>
        <w:t>“</w:t>
      </w:r>
      <w:r>
        <w:rPr>
          <w:rFonts w:hAnsi="宋体" w:cs="宋体" w:hint="eastAsia"/>
          <w:b/>
          <w:sz w:val="24"/>
          <w:szCs w:val="24"/>
        </w:rPr>
        <w:t>技术响应文件</w:t>
      </w:r>
      <w:r>
        <w:rPr>
          <w:rFonts w:cs="宋体" w:hint="eastAsia"/>
          <w:b/>
          <w:sz w:val="24"/>
          <w:szCs w:val="24"/>
        </w:rPr>
        <w:t>”</w:t>
      </w:r>
      <w:r>
        <w:rPr>
          <w:rFonts w:hAnsi="宋体" w:cs="宋体" w:hint="eastAsia"/>
          <w:b/>
          <w:sz w:val="24"/>
          <w:szCs w:val="24"/>
        </w:rPr>
        <w:t>所涉的相关证明材料原件请带至开标现场备查。未携带原件或因携带原件不全所引起的后果由投标供应商自行承担。</w:t>
      </w:r>
      <w:r>
        <w:rPr>
          <w:rFonts w:cs="宋体" w:hint="eastAsia"/>
          <w:b/>
          <w:sz w:val="24"/>
          <w:szCs w:val="24"/>
        </w:rPr>
        <w:t xml:space="preserve"> </w:t>
      </w:r>
    </w:p>
    <w:p w:rsidR="00664B9B" w:rsidRDefault="001B5239">
      <w:pPr>
        <w:pStyle w:val="af9"/>
        <w:spacing w:before="0" w:after="0"/>
        <w:ind w:left="0" w:right="0" w:firstLineChars="200"/>
        <w:jc w:val="both"/>
        <w:rPr>
          <w:rFonts w:ascii="Times New Roman" w:hAnsi="Times New Roman" w:cs="宋体"/>
        </w:rPr>
      </w:pPr>
      <w:r>
        <w:rPr>
          <w:rFonts w:ascii="Times New Roman" w:hAnsi="Times New Roman" w:cs="宋体" w:hint="eastAsia"/>
        </w:rPr>
        <w:t>1</w:t>
      </w:r>
      <w:r>
        <w:rPr>
          <w:rFonts w:ascii="Times New Roman" w:hAnsi="Times New Roman" w:cs="宋体" w:hint="eastAsia"/>
        </w:rPr>
        <w:t>、提供服务机构组织架构图及人员主要职责；</w:t>
      </w:r>
    </w:p>
    <w:p w:rsidR="00664B9B" w:rsidRDefault="001B5239">
      <w:pPr>
        <w:pStyle w:val="af9"/>
        <w:spacing w:before="0" w:after="0"/>
        <w:ind w:left="0" w:right="0" w:firstLineChars="200"/>
        <w:jc w:val="both"/>
        <w:rPr>
          <w:rFonts w:ascii="Times New Roman" w:hAnsi="Times New Roman" w:cs="宋体"/>
        </w:rPr>
      </w:pPr>
      <w:r>
        <w:rPr>
          <w:rFonts w:ascii="Times New Roman" w:hAnsi="Times New Roman" w:cs="宋体" w:hint="eastAsia"/>
        </w:rPr>
        <w:t>2</w:t>
      </w:r>
      <w:r>
        <w:rPr>
          <w:rFonts w:ascii="Times New Roman" w:hAnsi="Times New Roman" w:cs="宋体" w:hint="eastAsia"/>
        </w:rPr>
        <w:t>、提供服务机构质量管理措施方案、质量保证及技术措施；</w:t>
      </w:r>
    </w:p>
    <w:p w:rsidR="00664B9B" w:rsidRDefault="001B5239">
      <w:pPr>
        <w:pStyle w:val="af9"/>
        <w:spacing w:before="0" w:after="0"/>
        <w:ind w:left="0" w:right="0" w:firstLineChars="200"/>
        <w:jc w:val="both"/>
        <w:rPr>
          <w:rFonts w:ascii="Times New Roman" w:hAnsi="Times New Roman" w:cs="宋体"/>
        </w:rPr>
      </w:pPr>
      <w:r>
        <w:rPr>
          <w:rFonts w:ascii="Times New Roman" w:hAnsi="Times New Roman" w:cs="宋体" w:hint="eastAsia"/>
        </w:rPr>
        <w:t>3</w:t>
      </w:r>
      <w:r>
        <w:rPr>
          <w:rFonts w:ascii="Times New Roman" w:hAnsi="Times New Roman" w:cs="宋体" w:hint="eastAsia"/>
        </w:rPr>
        <w:t>、</w:t>
      </w:r>
      <w:proofErr w:type="gramStart"/>
      <w:r>
        <w:rPr>
          <w:rFonts w:ascii="Times New Roman" w:hAnsi="Times New Roman" w:cs="宋体" w:hint="eastAsia"/>
        </w:rPr>
        <w:t>提供维保服务</w:t>
      </w:r>
      <w:proofErr w:type="gramEnd"/>
      <w:r>
        <w:rPr>
          <w:rFonts w:ascii="Times New Roman" w:hAnsi="Times New Roman" w:cs="宋体" w:hint="eastAsia"/>
        </w:rPr>
        <w:t>应急预案，包括但不限于日常应对紧急故障的准备、发生紧急故障时的应对方案。</w:t>
      </w:r>
    </w:p>
    <w:p w:rsidR="00664B9B" w:rsidRDefault="001B5239">
      <w:pPr>
        <w:adjustRightInd w:val="0"/>
        <w:snapToGrid w:val="0"/>
        <w:spacing w:line="500" w:lineRule="exact"/>
        <w:ind w:firstLineChars="200" w:firstLine="482"/>
        <w:jc w:val="left"/>
        <w:rPr>
          <w:rFonts w:cs="宋体"/>
          <w:b/>
          <w:bCs/>
          <w:sz w:val="24"/>
          <w:szCs w:val="24"/>
        </w:rPr>
      </w:pPr>
      <w:r>
        <w:rPr>
          <w:rFonts w:cs="宋体" w:hint="eastAsia"/>
          <w:b/>
          <w:bCs/>
          <w:sz w:val="24"/>
          <w:szCs w:val="24"/>
        </w:rPr>
        <w:t xml:space="preserve"> </w:t>
      </w:r>
      <w:r>
        <w:rPr>
          <w:rFonts w:hAnsi="宋体" w:cs="宋体" w:hint="eastAsia"/>
          <w:b/>
          <w:bCs/>
          <w:sz w:val="24"/>
          <w:szCs w:val="24"/>
        </w:rPr>
        <w:t>三、商务报价响应文件（单独密封）</w:t>
      </w:r>
    </w:p>
    <w:p w:rsidR="00664B9B" w:rsidRDefault="001B5239">
      <w:pPr>
        <w:spacing w:line="500" w:lineRule="exact"/>
        <w:ind w:firstLineChars="200" w:firstLine="480"/>
        <w:rPr>
          <w:rFonts w:cs="宋体"/>
          <w:sz w:val="24"/>
          <w:szCs w:val="24"/>
        </w:rPr>
      </w:pPr>
      <w:r>
        <w:rPr>
          <w:rFonts w:cs="宋体" w:hint="eastAsia"/>
          <w:sz w:val="24"/>
          <w:szCs w:val="24"/>
        </w:rPr>
        <w:lastRenderedPageBreak/>
        <w:t>1</w:t>
      </w:r>
      <w:r>
        <w:rPr>
          <w:rFonts w:hAnsi="宋体" w:cs="宋体" w:hint="eastAsia"/>
          <w:sz w:val="24"/>
          <w:szCs w:val="24"/>
        </w:rPr>
        <w:t>、磋商响应报价总表（格式参见第</w:t>
      </w:r>
      <w:r w:rsidR="00A83BDA">
        <w:rPr>
          <w:rFonts w:hAnsi="宋体" w:cs="宋体" w:hint="eastAsia"/>
          <w:sz w:val="24"/>
          <w:szCs w:val="24"/>
        </w:rPr>
        <w:t>五</w:t>
      </w:r>
      <w:r>
        <w:rPr>
          <w:rFonts w:hAnsi="宋体" w:cs="宋体" w:hint="eastAsia"/>
          <w:sz w:val="24"/>
          <w:szCs w:val="24"/>
        </w:rPr>
        <w:t>章）；</w:t>
      </w:r>
    </w:p>
    <w:p w:rsidR="00664B9B" w:rsidRDefault="001B5239">
      <w:pPr>
        <w:pStyle w:val="22"/>
        <w:spacing w:line="500" w:lineRule="exact"/>
        <w:ind w:leftChars="0" w:left="0" w:firstLine="480"/>
        <w:rPr>
          <w:rFonts w:cs="宋体"/>
          <w:bCs/>
          <w:sz w:val="24"/>
          <w:szCs w:val="21"/>
        </w:rPr>
      </w:pPr>
      <w:r>
        <w:rPr>
          <w:rFonts w:cs="宋体" w:hint="eastAsia"/>
          <w:sz w:val="24"/>
        </w:rPr>
        <w:t>2</w:t>
      </w:r>
      <w:r>
        <w:rPr>
          <w:rFonts w:hAnsi="宋体" w:cs="宋体" w:hint="eastAsia"/>
          <w:sz w:val="24"/>
        </w:rPr>
        <w:t>、</w:t>
      </w:r>
      <w:r>
        <w:rPr>
          <w:rFonts w:hAnsi="宋体" w:cs="宋体" w:hint="eastAsia"/>
          <w:bCs/>
          <w:sz w:val="24"/>
          <w:szCs w:val="21"/>
        </w:rPr>
        <w:t>报价明细表</w:t>
      </w:r>
      <w:r>
        <w:rPr>
          <w:rFonts w:hAnsi="宋体" w:cs="宋体" w:hint="eastAsia"/>
          <w:sz w:val="24"/>
        </w:rPr>
        <w:t>（格式参见第</w:t>
      </w:r>
      <w:r w:rsidR="00A83BDA">
        <w:rPr>
          <w:rFonts w:hAnsi="宋体" w:cs="宋体" w:hint="eastAsia"/>
          <w:sz w:val="24"/>
        </w:rPr>
        <w:t>五</w:t>
      </w:r>
      <w:r>
        <w:rPr>
          <w:rFonts w:hAnsi="宋体" w:cs="宋体" w:hint="eastAsia"/>
          <w:sz w:val="24"/>
        </w:rPr>
        <w:t>章）</w:t>
      </w:r>
      <w:r>
        <w:rPr>
          <w:rFonts w:hAnsi="宋体" w:cs="宋体" w:hint="eastAsia"/>
          <w:bCs/>
          <w:sz w:val="24"/>
          <w:szCs w:val="21"/>
        </w:rPr>
        <w:t>。</w:t>
      </w:r>
    </w:p>
    <w:p w:rsidR="00664B9B" w:rsidRDefault="001B5239">
      <w:pPr>
        <w:widowControl/>
        <w:spacing w:line="500" w:lineRule="exact"/>
        <w:jc w:val="left"/>
        <w:rPr>
          <w:b/>
          <w:bCs/>
          <w:sz w:val="24"/>
          <w:szCs w:val="24"/>
        </w:rPr>
      </w:pPr>
      <w:r>
        <w:rPr>
          <w:rFonts w:hint="eastAsia"/>
          <w:b/>
          <w:sz w:val="24"/>
          <w:szCs w:val="24"/>
        </w:rPr>
        <w:br w:type="page"/>
      </w:r>
      <w:r>
        <w:rPr>
          <w:rFonts w:hAnsi="宋体" w:hint="eastAsia"/>
          <w:b/>
          <w:sz w:val="24"/>
          <w:szCs w:val="24"/>
        </w:rPr>
        <w:lastRenderedPageBreak/>
        <w:t>附件</w:t>
      </w:r>
      <w:r>
        <w:rPr>
          <w:rFonts w:hint="eastAsia"/>
          <w:b/>
          <w:sz w:val="24"/>
          <w:szCs w:val="24"/>
        </w:rPr>
        <w:t>:</w:t>
      </w:r>
    </w:p>
    <w:p w:rsidR="00664B9B" w:rsidRDefault="001B5239">
      <w:pPr>
        <w:snapToGrid w:val="0"/>
        <w:spacing w:line="520" w:lineRule="exact"/>
        <w:outlineLvl w:val="4"/>
        <w:rPr>
          <w:rFonts w:cs="宋体"/>
          <w:b/>
          <w:bCs/>
          <w:sz w:val="24"/>
          <w:szCs w:val="24"/>
        </w:rPr>
      </w:pPr>
      <w:r>
        <w:rPr>
          <w:rFonts w:hAnsi="宋体" w:cs="宋体" w:hint="eastAsia"/>
          <w:b/>
          <w:bCs/>
          <w:sz w:val="24"/>
          <w:szCs w:val="24"/>
        </w:rPr>
        <w:t>资格审查材料附表</w:t>
      </w:r>
    </w:p>
    <w:p w:rsidR="00664B9B" w:rsidRDefault="001B5239">
      <w:pPr>
        <w:snapToGrid w:val="0"/>
        <w:spacing w:line="520" w:lineRule="exact"/>
        <w:jc w:val="center"/>
        <w:outlineLvl w:val="4"/>
        <w:rPr>
          <w:b/>
          <w:bCs/>
          <w:sz w:val="28"/>
          <w:szCs w:val="28"/>
        </w:rPr>
      </w:pPr>
      <w:r>
        <w:rPr>
          <w:rFonts w:cs="宋体" w:hint="eastAsia"/>
          <w:b/>
          <w:bCs/>
          <w:sz w:val="24"/>
          <w:szCs w:val="24"/>
        </w:rPr>
        <w:t>1</w:t>
      </w:r>
      <w:r>
        <w:rPr>
          <w:rFonts w:hAnsi="宋体" w:cs="宋体" w:hint="eastAsia"/>
          <w:b/>
          <w:bCs/>
          <w:sz w:val="24"/>
          <w:szCs w:val="24"/>
        </w:rPr>
        <w:t>、</w:t>
      </w:r>
      <w:r>
        <w:rPr>
          <w:rFonts w:hint="eastAsia"/>
          <w:b/>
          <w:bCs/>
          <w:sz w:val="28"/>
          <w:szCs w:val="28"/>
        </w:rPr>
        <w:t>符合《政府采购法》第二十二条要求的承诺函</w:t>
      </w:r>
    </w:p>
    <w:p w:rsidR="00664B9B" w:rsidRDefault="00664B9B">
      <w:pPr>
        <w:spacing w:line="360" w:lineRule="auto"/>
        <w:rPr>
          <w:rFonts w:ascii="仿宋" w:eastAsia="仿宋" w:hAnsi="仿宋" w:cs="仿宋"/>
          <w:sz w:val="24"/>
          <w:szCs w:val="24"/>
        </w:rPr>
      </w:pPr>
    </w:p>
    <w:p w:rsidR="00664B9B" w:rsidRDefault="001B5239">
      <w:pPr>
        <w:snapToGrid w:val="0"/>
        <w:spacing w:line="520" w:lineRule="exact"/>
        <w:rPr>
          <w:rFonts w:cs="宋体"/>
          <w:bCs/>
          <w:sz w:val="24"/>
          <w:szCs w:val="24"/>
        </w:rPr>
      </w:pPr>
      <w:r>
        <w:rPr>
          <w:rFonts w:hAnsi="宋体" w:hint="eastAsia"/>
          <w:sz w:val="24"/>
          <w:szCs w:val="24"/>
        </w:rPr>
        <w:t>苏州健雄职业技术学院</w:t>
      </w:r>
      <w:r>
        <w:rPr>
          <w:sz w:val="24"/>
          <w:szCs w:val="24"/>
        </w:rPr>
        <w:t>：</w:t>
      </w:r>
    </w:p>
    <w:p w:rsidR="00664B9B" w:rsidRDefault="00FE2ADD">
      <w:pPr>
        <w:spacing w:line="360" w:lineRule="auto"/>
        <w:ind w:firstLineChars="200" w:firstLine="480"/>
        <w:rPr>
          <w:b/>
          <w:bCs/>
          <w:sz w:val="24"/>
          <w:szCs w:val="21"/>
        </w:rPr>
      </w:pPr>
      <w:r>
        <w:rPr>
          <w:rFonts w:hint="eastAsia"/>
          <w:bCs/>
          <w:sz w:val="24"/>
          <w:szCs w:val="21"/>
        </w:rPr>
        <w:t>我公司</w:t>
      </w:r>
      <w:r w:rsidR="001B5239">
        <w:rPr>
          <w:rFonts w:hint="eastAsia"/>
          <w:bCs/>
          <w:sz w:val="24"/>
          <w:szCs w:val="21"/>
        </w:rPr>
        <w:t>参加</w:t>
      </w:r>
      <w:r w:rsidR="001B5239">
        <w:rPr>
          <w:rFonts w:hint="eastAsia"/>
          <w:bCs/>
          <w:sz w:val="24"/>
          <w:szCs w:val="21"/>
          <w:u w:val="single"/>
        </w:rPr>
        <w:t>________________ _</w:t>
      </w:r>
      <w:r w:rsidR="001B5239">
        <w:rPr>
          <w:rFonts w:hint="eastAsia"/>
          <w:bCs/>
          <w:sz w:val="24"/>
          <w:szCs w:val="21"/>
        </w:rPr>
        <w:t>（项目名称）投标活动。针对《中华人民共和国政府采购法》第二十二条规定做出如下声明：</w:t>
      </w:r>
    </w:p>
    <w:p w:rsidR="00664B9B" w:rsidRDefault="001B5239">
      <w:pPr>
        <w:spacing w:line="360" w:lineRule="auto"/>
        <w:ind w:firstLineChars="200" w:firstLine="480"/>
        <w:rPr>
          <w:sz w:val="24"/>
          <w:szCs w:val="21"/>
        </w:rPr>
      </w:pPr>
      <w:r>
        <w:rPr>
          <w:rFonts w:hint="eastAsia"/>
          <w:bCs/>
          <w:sz w:val="24"/>
          <w:szCs w:val="21"/>
        </w:rPr>
        <w:t>1.</w:t>
      </w:r>
      <w:r>
        <w:rPr>
          <w:rFonts w:hint="eastAsia"/>
          <w:bCs/>
          <w:sz w:val="24"/>
          <w:szCs w:val="21"/>
        </w:rPr>
        <w:t>我单位具有独立承担民事责任的能力；</w:t>
      </w:r>
    </w:p>
    <w:p w:rsidR="00664B9B" w:rsidRDefault="001B5239">
      <w:pPr>
        <w:spacing w:line="360" w:lineRule="auto"/>
        <w:ind w:firstLineChars="200" w:firstLine="480"/>
        <w:rPr>
          <w:sz w:val="24"/>
          <w:szCs w:val="21"/>
        </w:rPr>
      </w:pPr>
      <w:r>
        <w:rPr>
          <w:rFonts w:hint="eastAsia"/>
          <w:sz w:val="24"/>
          <w:szCs w:val="21"/>
        </w:rPr>
        <w:t>2.</w:t>
      </w:r>
      <w:r>
        <w:rPr>
          <w:rFonts w:hint="eastAsia"/>
          <w:sz w:val="24"/>
          <w:szCs w:val="21"/>
        </w:rPr>
        <w:t>我单位具有良好的商业信誉和健全的财务会计制度；</w:t>
      </w:r>
    </w:p>
    <w:p w:rsidR="00664B9B" w:rsidRDefault="001B5239">
      <w:pPr>
        <w:spacing w:line="360" w:lineRule="auto"/>
        <w:ind w:firstLineChars="200" w:firstLine="480"/>
        <w:rPr>
          <w:sz w:val="24"/>
          <w:szCs w:val="21"/>
        </w:rPr>
      </w:pPr>
      <w:r>
        <w:rPr>
          <w:rFonts w:hint="eastAsia"/>
          <w:sz w:val="24"/>
          <w:szCs w:val="21"/>
        </w:rPr>
        <w:t>3.</w:t>
      </w:r>
      <w:r>
        <w:rPr>
          <w:rFonts w:hint="eastAsia"/>
          <w:sz w:val="24"/>
          <w:szCs w:val="21"/>
        </w:rPr>
        <w:t>我单位具有履行合同所必需的设备和专业技术能力；</w:t>
      </w:r>
    </w:p>
    <w:p w:rsidR="00664B9B" w:rsidRDefault="001B5239">
      <w:pPr>
        <w:spacing w:line="360" w:lineRule="auto"/>
        <w:ind w:firstLineChars="200" w:firstLine="480"/>
        <w:rPr>
          <w:sz w:val="24"/>
          <w:szCs w:val="21"/>
        </w:rPr>
      </w:pPr>
      <w:r>
        <w:rPr>
          <w:rFonts w:hint="eastAsia"/>
          <w:sz w:val="24"/>
          <w:szCs w:val="21"/>
        </w:rPr>
        <w:t>4.</w:t>
      </w:r>
      <w:r>
        <w:rPr>
          <w:rFonts w:hint="eastAsia"/>
          <w:sz w:val="24"/>
          <w:szCs w:val="21"/>
        </w:rPr>
        <w:t>我单位有依法缴纳税收和社会保障资金的良好记录；</w:t>
      </w:r>
    </w:p>
    <w:p w:rsidR="00664B9B" w:rsidRDefault="001B5239">
      <w:pPr>
        <w:spacing w:line="360" w:lineRule="auto"/>
        <w:ind w:firstLineChars="200" w:firstLine="480"/>
        <w:rPr>
          <w:sz w:val="24"/>
          <w:szCs w:val="21"/>
        </w:rPr>
      </w:pPr>
      <w:r>
        <w:rPr>
          <w:rFonts w:hint="eastAsia"/>
          <w:sz w:val="24"/>
          <w:szCs w:val="21"/>
        </w:rPr>
        <w:t>5.</w:t>
      </w:r>
      <w:r>
        <w:rPr>
          <w:rFonts w:hint="eastAsia"/>
          <w:sz w:val="24"/>
          <w:szCs w:val="21"/>
        </w:rPr>
        <w:t>我单位参加政府采购活动前三年内，在经营活动中没有重大违法记录；（</w:t>
      </w:r>
      <w:r>
        <w:rPr>
          <w:rFonts w:hint="eastAsia"/>
          <w:sz w:val="24"/>
          <w:szCs w:val="21"/>
        </w:rPr>
        <w:t>1.</w:t>
      </w:r>
      <w:r>
        <w:rPr>
          <w:rFonts w:hint="eastAsia"/>
          <w:sz w:val="24"/>
          <w:szCs w:val="21"/>
        </w:rPr>
        <w:t>供应商在参加政府采购活动前三年内因违法经营被禁止在一定期限内参加政府采购活动，期限届满的，可以参加政府采购活动。</w:t>
      </w:r>
      <w:r>
        <w:rPr>
          <w:rFonts w:hint="eastAsia"/>
          <w:sz w:val="24"/>
          <w:szCs w:val="21"/>
        </w:rPr>
        <w:t>2.</w:t>
      </w:r>
      <w:r>
        <w:rPr>
          <w:rFonts w:hint="eastAsia"/>
          <w:sz w:val="24"/>
          <w:szCs w:val="21"/>
        </w:rPr>
        <w:t>《中华人民共和国政府采购法实施条例》第十九条第一款规定的“较大数额罚款”认定为</w:t>
      </w:r>
      <w:r>
        <w:rPr>
          <w:rFonts w:hint="eastAsia"/>
          <w:sz w:val="24"/>
          <w:szCs w:val="21"/>
        </w:rPr>
        <w:t>200</w:t>
      </w:r>
      <w:r>
        <w:rPr>
          <w:rFonts w:hint="eastAsia"/>
          <w:sz w:val="24"/>
          <w:szCs w:val="21"/>
        </w:rPr>
        <w:t>万元以上的罚款，法律、行政法规以及国务院有关部门明确规定相关领域“较大数额罚款”标准高于</w:t>
      </w:r>
      <w:r>
        <w:rPr>
          <w:rFonts w:hint="eastAsia"/>
          <w:sz w:val="24"/>
          <w:szCs w:val="21"/>
        </w:rPr>
        <w:t>200</w:t>
      </w:r>
      <w:r>
        <w:rPr>
          <w:rFonts w:hint="eastAsia"/>
          <w:sz w:val="24"/>
          <w:szCs w:val="21"/>
        </w:rPr>
        <w:t>万元的，从其规定。）</w:t>
      </w:r>
    </w:p>
    <w:p w:rsidR="00664B9B" w:rsidRDefault="001B5239">
      <w:pPr>
        <w:spacing w:line="360" w:lineRule="auto"/>
        <w:ind w:firstLineChars="200" w:firstLine="480"/>
        <w:rPr>
          <w:rFonts w:ascii="宋体" w:hAnsi="宋体"/>
          <w:bCs/>
          <w:sz w:val="24"/>
          <w:szCs w:val="21"/>
        </w:rPr>
      </w:pPr>
      <w:r>
        <w:rPr>
          <w:rFonts w:hint="eastAsia"/>
          <w:sz w:val="24"/>
          <w:szCs w:val="21"/>
        </w:rPr>
        <w:t>6.</w:t>
      </w:r>
      <w:r>
        <w:rPr>
          <w:rFonts w:hint="eastAsia"/>
          <w:sz w:val="24"/>
          <w:szCs w:val="21"/>
        </w:rPr>
        <w:t>我单位满足法律、行政法规规定的其他条件。</w:t>
      </w:r>
    </w:p>
    <w:p w:rsidR="00664B9B" w:rsidRDefault="00664B9B">
      <w:pPr>
        <w:spacing w:line="400" w:lineRule="exact"/>
        <w:rPr>
          <w:rFonts w:ascii="楷体_GB2312" w:eastAsia="楷体_GB2312" w:hAnsi="Calibri"/>
          <w:sz w:val="28"/>
        </w:rPr>
      </w:pPr>
    </w:p>
    <w:p w:rsidR="00664B9B" w:rsidRDefault="001B5239">
      <w:pPr>
        <w:spacing w:line="360" w:lineRule="auto"/>
        <w:ind w:firstLineChars="200" w:firstLine="480"/>
        <w:jc w:val="right"/>
        <w:rPr>
          <w:rFonts w:ascii="宋体" w:hAnsi="宋体" w:cs="宋体"/>
          <w:sz w:val="24"/>
          <w:szCs w:val="24"/>
        </w:rPr>
      </w:pPr>
      <w:r>
        <w:rPr>
          <w:rFonts w:ascii="宋体" w:hAnsi="宋体" w:cs="宋体" w:hint="eastAsia"/>
          <w:sz w:val="24"/>
          <w:szCs w:val="24"/>
        </w:rPr>
        <w:t>投标供应商：</w:t>
      </w:r>
      <w:r>
        <w:rPr>
          <w:rFonts w:ascii="宋体" w:hAnsi="宋体" w:cs="宋体" w:hint="eastAsia"/>
          <w:sz w:val="24"/>
          <w:szCs w:val="24"/>
          <w:u w:val="single"/>
        </w:rPr>
        <w:t xml:space="preserve">  </w:t>
      </w:r>
      <w:r>
        <w:rPr>
          <w:rFonts w:ascii="宋体" w:hAnsi="宋体" w:cs="宋体"/>
          <w:sz w:val="24"/>
          <w:szCs w:val="24"/>
          <w:u w:val="single"/>
        </w:rPr>
        <w:t xml:space="preserve">       </w:t>
      </w:r>
      <w:r>
        <w:rPr>
          <w:rFonts w:ascii="宋体" w:hAnsi="宋体" w:cs="宋体" w:hint="eastAsia"/>
          <w:sz w:val="24"/>
          <w:szCs w:val="24"/>
          <w:u w:val="single"/>
        </w:rPr>
        <w:t xml:space="preserve">         </w:t>
      </w:r>
      <w:r>
        <w:rPr>
          <w:rFonts w:ascii="宋体" w:hAnsi="宋体" w:cs="宋体" w:hint="eastAsia"/>
          <w:sz w:val="24"/>
          <w:szCs w:val="24"/>
        </w:rPr>
        <w:t>（加盖公章）</w:t>
      </w:r>
    </w:p>
    <w:p w:rsidR="00664B9B" w:rsidRDefault="001B5239">
      <w:pPr>
        <w:spacing w:line="360" w:lineRule="auto"/>
        <w:ind w:firstLineChars="200" w:firstLine="480"/>
        <w:jc w:val="right"/>
        <w:rPr>
          <w:rFonts w:ascii="宋体" w:hAnsi="宋体" w:cs="宋体"/>
          <w:sz w:val="24"/>
          <w:szCs w:val="24"/>
        </w:rPr>
      </w:pPr>
      <w:r>
        <w:rPr>
          <w:rFonts w:ascii="宋体" w:hAnsi="宋体" w:cs="宋体" w:hint="eastAsia"/>
          <w:sz w:val="24"/>
          <w:szCs w:val="24"/>
        </w:rPr>
        <w:t>法定代表人或被授权人：</w:t>
      </w:r>
      <w:r>
        <w:rPr>
          <w:rFonts w:ascii="宋体" w:hAnsi="宋体" w:cs="宋体" w:hint="eastAsia"/>
          <w:sz w:val="24"/>
          <w:szCs w:val="24"/>
          <w:u w:val="single"/>
        </w:rPr>
        <w:t xml:space="preserve">          </w:t>
      </w:r>
      <w:r>
        <w:rPr>
          <w:rFonts w:ascii="宋体" w:hAnsi="宋体" w:cs="宋体" w:hint="eastAsia"/>
          <w:sz w:val="24"/>
          <w:szCs w:val="24"/>
        </w:rPr>
        <w:t>（签字或盖章）</w:t>
      </w:r>
    </w:p>
    <w:p w:rsidR="00664B9B" w:rsidRDefault="001B5239">
      <w:pPr>
        <w:spacing w:line="360" w:lineRule="auto"/>
        <w:ind w:firstLineChars="550" w:firstLine="1320"/>
        <w:jc w:val="right"/>
        <w:rPr>
          <w:rFonts w:ascii="宋体" w:hAnsi="宋体" w:cs="宋体"/>
          <w:sz w:val="24"/>
          <w:szCs w:val="24"/>
        </w:rPr>
      </w:pPr>
      <w:r>
        <w:rPr>
          <w:rFonts w:ascii="宋体" w:hAnsi="宋体" w:cs="宋体" w:hint="eastAsia"/>
          <w:sz w:val="24"/>
          <w:szCs w:val="24"/>
        </w:rPr>
        <w:t>年      月     日</w:t>
      </w:r>
    </w:p>
    <w:p w:rsidR="00664B9B" w:rsidRDefault="001B5239">
      <w:pPr>
        <w:snapToGrid w:val="0"/>
        <w:spacing w:line="520" w:lineRule="exact"/>
        <w:jc w:val="center"/>
        <w:outlineLvl w:val="4"/>
        <w:rPr>
          <w:rFonts w:hAnsi="宋体" w:cs="宋体"/>
          <w:b/>
          <w:bCs/>
          <w:sz w:val="24"/>
          <w:szCs w:val="24"/>
        </w:rPr>
      </w:pPr>
      <w:r>
        <w:rPr>
          <w:rFonts w:hAnsi="宋体" w:cs="宋体" w:hint="eastAsia"/>
          <w:b/>
          <w:bCs/>
          <w:sz w:val="24"/>
          <w:szCs w:val="24"/>
        </w:rPr>
        <w:br w:type="page"/>
      </w:r>
    </w:p>
    <w:p w:rsidR="00664B9B" w:rsidRDefault="001B5239">
      <w:pPr>
        <w:snapToGrid w:val="0"/>
        <w:spacing w:line="520" w:lineRule="exact"/>
        <w:jc w:val="center"/>
        <w:outlineLvl w:val="4"/>
        <w:rPr>
          <w:rFonts w:cs="宋体"/>
          <w:b/>
          <w:bCs/>
          <w:sz w:val="24"/>
          <w:szCs w:val="24"/>
        </w:rPr>
      </w:pPr>
      <w:r>
        <w:rPr>
          <w:rFonts w:hAnsi="宋体" w:cs="宋体" w:hint="eastAsia"/>
          <w:b/>
          <w:bCs/>
          <w:sz w:val="24"/>
          <w:szCs w:val="24"/>
        </w:rPr>
        <w:lastRenderedPageBreak/>
        <w:t>2</w:t>
      </w:r>
      <w:r>
        <w:rPr>
          <w:rFonts w:hAnsi="宋体" w:cs="宋体" w:hint="eastAsia"/>
          <w:b/>
          <w:bCs/>
          <w:sz w:val="24"/>
          <w:szCs w:val="24"/>
        </w:rPr>
        <w:t>、法定代表人身份证明</w:t>
      </w:r>
    </w:p>
    <w:p w:rsidR="00664B9B" w:rsidRDefault="001B5239">
      <w:pPr>
        <w:snapToGrid w:val="0"/>
        <w:spacing w:line="520" w:lineRule="exact"/>
        <w:jc w:val="center"/>
        <w:rPr>
          <w:rFonts w:cs="宋体"/>
          <w:sz w:val="24"/>
          <w:szCs w:val="24"/>
        </w:rPr>
      </w:pPr>
      <w:r>
        <w:rPr>
          <w:rFonts w:hAnsi="宋体" w:cs="宋体" w:hint="eastAsia"/>
          <w:sz w:val="24"/>
          <w:szCs w:val="24"/>
        </w:rPr>
        <w:t>（法定代表人参加投标，须出示此证明）</w:t>
      </w:r>
    </w:p>
    <w:p w:rsidR="00664B9B" w:rsidRDefault="00664B9B">
      <w:pPr>
        <w:snapToGrid w:val="0"/>
        <w:spacing w:line="520" w:lineRule="exact"/>
        <w:jc w:val="center"/>
        <w:rPr>
          <w:rFonts w:cs="宋体"/>
          <w:sz w:val="24"/>
          <w:szCs w:val="24"/>
        </w:rPr>
      </w:pPr>
    </w:p>
    <w:p w:rsidR="00664B9B" w:rsidRDefault="001B5239">
      <w:pPr>
        <w:snapToGrid w:val="0"/>
        <w:spacing w:line="520" w:lineRule="exact"/>
        <w:rPr>
          <w:rFonts w:cs="宋体"/>
          <w:sz w:val="24"/>
          <w:szCs w:val="24"/>
        </w:rPr>
      </w:pPr>
      <w:r>
        <w:rPr>
          <w:rFonts w:hAnsi="宋体" w:hint="eastAsia"/>
          <w:sz w:val="24"/>
          <w:szCs w:val="24"/>
        </w:rPr>
        <w:t>苏州健雄职业技术学院</w:t>
      </w:r>
      <w:r>
        <w:rPr>
          <w:rFonts w:hAnsi="宋体" w:cs="宋体" w:hint="eastAsia"/>
          <w:sz w:val="24"/>
          <w:szCs w:val="24"/>
        </w:rPr>
        <w:t>：</w:t>
      </w:r>
    </w:p>
    <w:p w:rsidR="00664B9B" w:rsidRDefault="001B5239">
      <w:pPr>
        <w:snapToGrid w:val="0"/>
        <w:spacing w:line="520" w:lineRule="exact"/>
        <w:ind w:firstLineChars="200" w:firstLine="480"/>
        <w:rPr>
          <w:rFonts w:cs="宋体"/>
          <w:sz w:val="24"/>
          <w:szCs w:val="24"/>
        </w:rPr>
      </w:pPr>
      <w:r>
        <w:rPr>
          <w:rFonts w:hAnsi="宋体" w:cs="宋体" w:hint="eastAsia"/>
          <w:sz w:val="24"/>
          <w:szCs w:val="24"/>
        </w:rPr>
        <w:t>我公司法定代表人</w:t>
      </w:r>
      <w:r>
        <w:rPr>
          <w:rFonts w:cs="宋体" w:hint="eastAsia"/>
          <w:sz w:val="24"/>
          <w:szCs w:val="24"/>
          <w:u w:val="single"/>
        </w:rPr>
        <w:t xml:space="preserve">     </w:t>
      </w:r>
      <w:r>
        <w:rPr>
          <w:rFonts w:hAnsi="宋体" w:cs="宋体" w:hint="eastAsia"/>
          <w:sz w:val="24"/>
          <w:szCs w:val="24"/>
          <w:u w:val="single"/>
        </w:rPr>
        <w:t xml:space="preserve">　　</w:t>
      </w:r>
      <w:proofErr w:type="gramStart"/>
      <w:r>
        <w:rPr>
          <w:rFonts w:hAnsi="宋体" w:cs="宋体" w:hint="eastAsia"/>
          <w:sz w:val="24"/>
          <w:szCs w:val="24"/>
          <w:u w:val="single"/>
        </w:rPr>
        <w:t xml:space="preserve">　</w:t>
      </w:r>
      <w:proofErr w:type="gramEnd"/>
      <w:r>
        <w:rPr>
          <w:rFonts w:cs="宋体" w:hint="eastAsia"/>
          <w:sz w:val="24"/>
          <w:szCs w:val="24"/>
          <w:u w:val="single"/>
        </w:rPr>
        <w:t xml:space="preserve">   </w:t>
      </w:r>
      <w:r>
        <w:rPr>
          <w:rFonts w:hAnsi="宋体" w:cs="宋体" w:hint="eastAsia"/>
          <w:sz w:val="24"/>
          <w:szCs w:val="24"/>
        </w:rPr>
        <w:t>参加贵单位组织的（竞争性磋商项目名称</w:t>
      </w:r>
      <w:r>
        <w:rPr>
          <w:rFonts w:cs="宋体" w:hint="eastAsia"/>
          <w:sz w:val="24"/>
          <w:szCs w:val="24"/>
        </w:rPr>
        <w:t>)</w:t>
      </w:r>
      <w:r>
        <w:rPr>
          <w:rFonts w:hAnsi="宋体" w:cs="宋体" w:hint="eastAsia"/>
          <w:sz w:val="24"/>
          <w:szCs w:val="24"/>
        </w:rPr>
        <w:t>项目的磋商活动，全权代表我公司处理该磋商活动的有关事宜。</w:t>
      </w:r>
    </w:p>
    <w:p w:rsidR="00664B9B" w:rsidRDefault="00664B9B">
      <w:pPr>
        <w:snapToGrid w:val="0"/>
        <w:spacing w:line="520" w:lineRule="exact"/>
        <w:rPr>
          <w:rFonts w:cs="宋体"/>
          <w:sz w:val="24"/>
          <w:szCs w:val="24"/>
        </w:rPr>
      </w:pPr>
    </w:p>
    <w:p w:rsidR="00664B9B" w:rsidRDefault="001B5239">
      <w:pPr>
        <w:snapToGrid w:val="0"/>
        <w:spacing w:line="520" w:lineRule="exact"/>
        <w:rPr>
          <w:rFonts w:cs="宋体"/>
          <w:sz w:val="24"/>
          <w:szCs w:val="24"/>
        </w:rPr>
      </w:pPr>
      <w:r>
        <w:rPr>
          <w:rFonts w:hAnsi="宋体" w:cs="宋体" w:hint="eastAsia"/>
          <w:sz w:val="24"/>
          <w:szCs w:val="24"/>
        </w:rPr>
        <w:t>附：法定代表人情况：</w:t>
      </w:r>
    </w:p>
    <w:p w:rsidR="00664B9B" w:rsidRDefault="001B5239">
      <w:pPr>
        <w:snapToGrid w:val="0"/>
        <w:spacing w:line="520" w:lineRule="exact"/>
        <w:rPr>
          <w:rFonts w:cs="宋体"/>
          <w:sz w:val="24"/>
          <w:szCs w:val="24"/>
          <w:u w:val="single"/>
        </w:rPr>
      </w:pPr>
      <w:r>
        <w:rPr>
          <w:rFonts w:hAnsi="宋体" w:cs="宋体" w:hint="eastAsia"/>
          <w:sz w:val="24"/>
          <w:szCs w:val="24"/>
        </w:rPr>
        <w:t>姓名：性别：年龄：职务：</w:t>
      </w:r>
    </w:p>
    <w:p w:rsidR="00664B9B" w:rsidRDefault="001B5239">
      <w:pPr>
        <w:snapToGrid w:val="0"/>
        <w:spacing w:line="520" w:lineRule="exact"/>
        <w:rPr>
          <w:rFonts w:cs="宋体"/>
          <w:sz w:val="24"/>
          <w:szCs w:val="24"/>
        </w:rPr>
      </w:pPr>
      <w:r>
        <w:rPr>
          <w:rFonts w:hAnsi="宋体" w:cs="宋体" w:hint="eastAsia"/>
          <w:sz w:val="24"/>
          <w:szCs w:val="24"/>
        </w:rPr>
        <w:t>身份证号码：</w:t>
      </w:r>
    </w:p>
    <w:p w:rsidR="00664B9B" w:rsidRDefault="001B5239">
      <w:pPr>
        <w:snapToGrid w:val="0"/>
        <w:spacing w:line="520" w:lineRule="exact"/>
        <w:rPr>
          <w:rFonts w:cs="宋体"/>
          <w:sz w:val="24"/>
          <w:szCs w:val="24"/>
        </w:rPr>
      </w:pPr>
      <w:r>
        <w:rPr>
          <w:rFonts w:hAnsi="宋体" w:cs="宋体" w:hint="eastAsia"/>
          <w:sz w:val="24"/>
          <w:szCs w:val="24"/>
        </w:rPr>
        <w:t>手机：传真：</w:t>
      </w:r>
    </w:p>
    <w:p w:rsidR="00664B9B" w:rsidRDefault="001B5239">
      <w:pPr>
        <w:snapToGrid w:val="0"/>
        <w:spacing w:line="520" w:lineRule="exact"/>
        <w:rPr>
          <w:rFonts w:cs="宋体"/>
          <w:sz w:val="24"/>
          <w:szCs w:val="24"/>
        </w:rPr>
      </w:pPr>
      <w:r>
        <w:rPr>
          <w:rFonts w:cs="宋体" w:hint="eastAsia"/>
          <w:sz w:val="24"/>
          <w:szCs w:val="24"/>
        </w:rPr>
        <w:t> </w:t>
      </w:r>
    </w:p>
    <w:p w:rsidR="00664B9B" w:rsidRDefault="00664B9B">
      <w:pPr>
        <w:snapToGrid w:val="0"/>
        <w:spacing w:line="520" w:lineRule="exact"/>
        <w:rPr>
          <w:rFonts w:cs="宋体"/>
          <w:sz w:val="24"/>
          <w:szCs w:val="24"/>
        </w:rPr>
      </w:pPr>
    </w:p>
    <w:p w:rsidR="00664B9B" w:rsidRDefault="001B5239">
      <w:pPr>
        <w:snapToGrid w:val="0"/>
        <w:spacing w:line="520" w:lineRule="exact"/>
        <w:rPr>
          <w:rFonts w:cs="宋体"/>
          <w:sz w:val="24"/>
          <w:szCs w:val="24"/>
        </w:rPr>
      </w:pPr>
      <w:r>
        <w:rPr>
          <w:rFonts w:hAnsi="宋体" w:cs="宋体" w:hint="eastAsia"/>
          <w:sz w:val="24"/>
          <w:szCs w:val="24"/>
        </w:rPr>
        <w:t>单位名称（公章）</w:t>
      </w:r>
      <w:r>
        <w:rPr>
          <w:rFonts w:cs="宋体" w:hint="eastAsia"/>
          <w:sz w:val="24"/>
          <w:szCs w:val="24"/>
        </w:rPr>
        <w:t xml:space="preserve">             </w:t>
      </w:r>
      <w:r>
        <w:rPr>
          <w:rFonts w:hAnsi="宋体" w:cs="宋体" w:hint="eastAsia"/>
          <w:sz w:val="24"/>
          <w:szCs w:val="24"/>
        </w:rPr>
        <w:t>法定代表人（签字或盖章）</w:t>
      </w:r>
    </w:p>
    <w:p w:rsidR="00664B9B" w:rsidRDefault="001B5239">
      <w:pPr>
        <w:snapToGrid w:val="0"/>
        <w:spacing w:line="520" w:lineRule="exact"/>
        <w:ind w:firstLineChars="500" w:firstLine="1200"/>
        <w:rPr>
          <w:rFonts w:cs="宋体"/>
          <w:sz w:val="24"/>
          <w:szCs w:val="24"/>
        </w:rPr>
      </w:pPr>
      <w:r>
        <w:rPr>
          <w:rFonts w:hAnsi="宋体" w:cs="宋体" w:hint="eastAsia"/>
          <w:sz w:val="24"/>
          <w:szCs w:val="24"/>
        </w:rPr>
        <w:t>年</w:t>
      </w:r>
      <w:r>
        <w:rPr>
          <w:rFonts w:cs="宋体" w:hint="eastAsia"/>
          <w:sz w:val="24"/>
          <w:szCs w:val="24"/>
        </w:rPr>
        <w:t xml:space="preserve">   </w:t>
      </w:r>
      <w:r>
        <w:rPr>
          <w:rFonts w:hAnsi="宋体" w:cs="宋体" w:hint="eastAsia"/>
          <w:sz w:val="24"/>
          <w:szCs w:val="24"/>
        </w:rPr>
        <w:t>月</w:t>
      </w:r>
      <w:r>
        <w:rPr>
          <w:rFonts w:cs="宋体" w:hint="eastAsia"/>
          <w:sz w:val="24"/>
          <w:szCs w:val="24"/>
        </w:rPr>
        <w:t xml:space="preserve">   </w:t>
      </w:r>
      <w:r>
        <w:rPr>
          <w:rFonts w:hAnsi="宋体" w:cs="宋体" w:hint="eastAsia"/>
          <w:sz w:val="24"/>
          <w:szCs w:val="24"/>
        </w:rPr>
        <w:t>日</w:t>
      </w:r>
      <w:r>
        <w:rPr>
          <w:rFonts w:cs="宋体" w:hint="eastAsia"/>
          <w:sz w:val="24"/>
          <w:szCs w:val="24"/>
        </w:rPr>
        <w:t xml:space="preserve">                 </w:t>
      </w:r>
      <w:r>
        <w:rPr>
          <w:rFonts w:hAnsi="宋体" w:cs="宋体" w:hint="eastAsia"/>
          <w:sz w:val="24"/>
          <w:szCs w:val="24"/>
        </w:rPr>
        <w:t>年</w:t>
      </w:r>
      <w:r>
        <w:rPr>
          <w:rFonts w:cs="宋体" w:hint="eastAsia"/>
          <w:sz w:val="24"/>
          <w:szCs w:val="24"/>
        </w:rPr>
        <w:t xml:space="preserve">   </w:t>
      </w:r>
      <w:r>
        <w:rPr>
          <w:rFonts w:hAnsi="宋体" w:cs="宋体" w:hint="eastAsia"/>
          <w:sz w:val="24"/>
          <w:szCs w:val="24"/>
        </w:rPr>
        <w:t>月</w:t>
      </w:r>
      <w:r>
        <w:rPr>
          <w:rFonts w:cs="宋体" w:hint="eastAsia"/>
          <w:sz w:val="24"/>
          <w:szCs w:val="24"/>
        </w:rPr>
        <w:t xml:space="preserve">    </w:t>
      </w:r>
      <w:r>
        <w:rPr>
          <w:rFonts w:hAnsi="宋体" w:cs="宋体" w:hint="eastAsia"/>
          <w:sz w:val="24"/>
          <w:szCs w:val="24"/>
        </w:rPr>
        <w:t>日</w:t>
      </w:r>
      <w:r>
        <w:rPr>
          <w:rFonts w:cs="宋体" w:hint="eastAsia"/>
          <w:sz w:val="24"/>
          <w:szCs w:val="24"/>
        </w:rPr>
        <w:t xml:space="preserve">  </w:t>
      </w:r>
    </w:p>
    <w:p w:rsidR="00664B9B" w:rsidRDefault="00664B9B">
      <w:pPr>
        <w:snapToGrid w:val="0"/>
        <w:spacing w:line="520" w:lineRule="exact"/>
        <w:rPr>
          <w:rFonts w:cs="宋体"/>
          <w:sz w:val="24"/>
          <w:szCs w:val="24"/>
        </w:rPr>
      </w:pPr>
    </w:p>
    <w:p w:rsidR="00664B9B" w:rsidRDefault="001B5239">
      <w:pPr>
        <w:snapToGrid w:val="0"/>
        <w:spacing w:line="520" w:lineRule="exact"/>
        <w:rPr>
          <w:rFonts w:cs="宋体"/>
          <w:sz w:val="24"/>
          <w:szCs w:val="24"/>
        </w:rPr>
      </w:pPr>
      <w:r>
        <w:rPr>
          <w:rFonts w:hAnsi="宋体" w:cs="宋体" w:hint="eastAsia"/>
          <w:sz w:val="24"/>
          <w:szCs w:val="24"/>
        </w:rPr>
        <w:t>法定代表人身份证复印件</w:t>
      </w:r>
    </w:p>
    <w:p w:rsidR="00664B9B" w:rsidRDefault="00664B9B">
      <w:pPr>
        <w:snapToGrid w:val="0"/>
        <w:spacing w:line="520" w:lineRule="exact"/>
        <w:rPr>
          <w:rFonts w:cs="宋体"/>
          <w:sz w:val="24"/>
          <w:szCs w:val="24"/>
        </w:rPr>
      </w:pPr>
    </w:p>
    <w:p w:rsidR="00664B9B" w:rsidRDefault="00664B9B">
      <w:pPr>
        <w:snapToGrid w:val="0"/>
        <w:spacing w:line="520" w:lineRule="exact"/>
        <w:rPr>
          <w:rFonts w:cs="宋体"/>
          <w:sz w:val="24"/>
          <w:szCs w:val="24"/>
        </w:rPr>
      </w:pPr>
    </w:p>
    <w:p w:rsidR="00664B9B" w:rsidRDefault="001B5239">
      <w:pPr>
        <w:snapToGrid w:val="0"/>
        <w:spacing w:line="520" w:lineRule="exact"/>
        <w:ind w:firstLineChars="950" w:firstLine="2280"/>
        <w:rPr>
          <w:rFonts w:cs="宋体"/>
          <w:sz w:val="24"/>
          <w:szCs w:val="24"/>
        </w:rPr>
      </w:pPr>
      <w:r>
        <w:rPr>
          <w:rFonts w:hAnsi="宋体" w:cs="宋体" w:hint="eastAsia"/>
          <w:sz w:val="24"/>
          <w:szCs w:val="24"/>
        </w:rPr>
        <w:t>（粘贴此处）</w:t>
      </w:r>
    </w:p>
    <w:p w:rsidR="00664B9B" w:rsidRDefault="001B5239">
      <w:pPr>
        <w:snapToGrid w:val="0"/>
        <w:spacing w:line="520" w:lineRule="exact"/>
        <w:ind w:firstLineChars="200" w:firstLine="482"/>
        <w:rPr>
          <w:rFonts w:cs="宋体"/>
          <w:b/>
          <w:bCs/>
          <w:sz w:val="24"/>
          <w:szCs w:val="24"/>
        </w:rPr>
      </w:pPr>
      <w:r>
        <w:rPr>
          <w:rFonts w:hAnsi="宋体" w:cs="宋体" w:hint="eastAsia"/>
          <w:b/>
          <w:bCs/>
          <w:sz w:val="24"/>
          <w:szCs w:val="24"/>
        </w:rPr>
        <w:t>注</w:t>
      </w:r>
      <w:r>
        <w:rPr>
          <w:rFonts w:cs="宋体" w:hint="eastAsia"/>
          <w:b/>
          <w:bCs/>
          <w:sz w:val="24"/>
          <w:szCs w:val="24"/>
        </w:rPr>
        <w:t>:</w:t>
      </w:r>
      <w:r>
        <w:rPr>
          <w:rFonts w:hAnsi="宋体" w:cs="宋体" w:hint="eastAsia"/>
          <w:b/>
          <w:bCs/>
          <w:sz w:val="24"/>
          <w:szCs w:val="24"/>
        </w:rPr>
        <w:t>参加磋商活动时法定代表人将身份证原件带至开标现场备查。</w:t>
      </w:r>
    </w:p>
    <w:p w:rsidR="00664B9B" w:rsidRDefault="001B5239">
      <w:pPr>
        <w:snapToGrid w:val="0"/>
        <w:spacing w:line="520" w:lineRule="exact"/>
        <w:jc w:val="center"/>
        <w:outlineLvl w:val="4"/>
        <w:rPr>
          <w:rFonts w:cs="宋体"/>
          <w:b/>
          <w:bCs/>
          <w:sz w:val="24"/>
          <w:szCs w:val="24"/>
        </w:rPr>
      </w:pPr>
      <w:r>
        <w:rPr>
          <w:rFonts w:cs="宋体" w:hint="eastAsia"/>
          <w:b/>
          <w:bCs/>
          <w:sz w:val="24"/>
          <w:szCs w:val="24"/>
        </w:rPr>
        <w:br w:type="page"/>
      </w:r>
      <w:r>
        <w:rPr>
          <w:rFonts w:cs="宋体" w:hint="eastAsia"/>
          <w:b/>
          <w:bCs/>
          <w:sz w:val="24"/>
          <w:szCs w:val="24"/>
        </w:rPr>
        <w:lastRenderedPageBreak/>
        <w:t>3</w:t>
      </w:r>
      <w:r>
        <w:rPr>
          <w:rFonts w:hAnsi="宋体" w:cs="宋体" w:hint="eastAsia"/>
          <w:b/>
          <w:bCs/>
          <w:sz w:val="24"/>
          <w:szCs w:val="24"/>
        </w:rPr>
        <w:t>、授权委托书</w:t>
      </w:r>
    </w:p>
    <w:p w:rsidR="00664B9B" w:rsidRDefault="001B5239">
      <w:pPr>
        <w:snapToGrid w:val="0"/>
        <w:spacing w:line="520" w:lineRule="exact"/>
        <w:jc w:val="center"/>
        <w:rPr>
          <w:rFonts w:cs="宋体"/>
          <w:sz w:val="24"/>
          <w:szCs w:val="24"/>
        </w:rPr>
      </w:pPr>
      <w:r>
        <w:rPr>
          <w:rFonts w:hAnsi="宋体" w:cs="宋体" w:hint="eastAsia"/>
          <w:sz w:val="24"/>
          <w:szCs w:val="24"/>
        </w:rPr>
        <w:t>（委托代理人参加投标，须出示此证明）</w:t>
      </w:r>
    </w:p>
    <w:p w:rsidR="00664B9B" w:rsidRDefault="001B5239">
      <w:pPr>
        <w:snapToGrid w:val="0"/>
        <w:spacing w:line="520" w:lineRule="exact"/>
        <w:rPr>
          <w:sz w:val="24"/>
          <w:szCs w:val="24"/>
        </w:rPr>
      </w:pPr>
      <w:r>
        <w:rPr>
          <w:rFonts w:hAnsi="宋体" w:hint="eastAsia"/>
          <w:sz w:val="24"/>
          <w:szCs w:val="24"/>
        </w:rPr>
        <w:t>苏州健雄职业技术学院：</w:t>
      </w:r>
    </w:p>
    <w:p w:rsidR="00664B9B" w:rsidRDefault="001B5239">
      <w:pPr>
        <w:snapToGrid w:val="0"/>
        <w:spacing w:line="520" w:lineRule="exact"/>
        <w:ind w:left="1" w:firstLineChars="200" w:firstLine="480"/>
        <w:rPr>
          <w:rFonts w:cs="宋体"/>
          <w:sz w:val="24"/>
          <w:szCs w:val="24"/>
        </w:rPr>
      </w:pPr>
      <w:r>
        <w:rPr>
          <w:rFonts w:hAnsi="宋体" w:cs="宋体" w:hint="eastAsia"/>
          <w:sz w:val="24"/>
          <w:szCs w:val="24"/>
        </w:rPr>
        <w:t>兹授权</w:t>
      </w:r>
      <w:r>
        <w:rPr>
          <w:rFonts w:cs="宋体" w:hint="eastAsia"/>
          <w:sz w:val="24"/>
          <w:szCs w:val="24"/>
          <w:u w:val="single"/>
        </w:rPr>
        <w:t xml:space="preserve">               </w:t>
      </w:r>
      <w:r>
        <w:rPr>
          <w:rFonts w:hAnsi="宋体" w:cs="宋体" w:hint="eastAsia"/>
          <w:sz w:val="24"/>
          <w:szCs w:val="24"/>
          <w:u w:val="single"/>
        </w:rPr>
        <w:t>（</w:t>
      </w:r>
      <w:r>
        <w:rPr>
          <w:rFonts w:hAnsi="宋体" w:cs="宋体" w:hint="eastAsia"/>
          <w:sz w:val="24"/>
          <w:szCs w:val="24"/>
        </w:rPr>
        <w:t>被授权人的姓名）代表我公司参加</w:t>
      </w:r>
      <w:r>
        <w:rPr>
          <w:rFonts w:cs="宋体" w:hint="eastAsia"/>
          <w:sz w:val="24"/>
          <w:szCs w:val="24"/>
          <w:u w:val="single"/>
        </w:rPr>
        <w:t xml:space="preserve">           </w:t>
      </w:r>
      <w:r>
        <w:rPr>
          <w:rFonts w:hAnsi="宋体" w:cs="宋体" w:hint="eastAsia"/>
          <w:sz w:val="24"/>
          <w:szCs w:val="24"/>
        </w:rPr>
        <w:t>（竞争性磋商项目名称</w:t>
      </w:r>
      <w:r>
        <w:rPr>
          <w:rFonts w:cs="宋体" w:hint="eastAsia"/>
          <w:sz w:val="24"/>
          <w:szCs w:val="24"/>
        </w:rPr>
        <w:t>)</w:t>
      </w:r>
      <w:r>
        <w:rPr>
          <w:rFonts w:hAnsi="宋体" w:cs="宋体" w:hint="eastAsia"/>
          <w:sz w:val="24"/>
          <w:szCs w:val="24"/>
        </w:rPr>
        <w:t>项目的磋商活动，全权处理一切与该项目磋商有关的事务。其在办理上述事宜过程中所签署的所有文件我公司均予以承认。</w:t>
      </w:r>
    </w:p>
    <w:p w:rsidR="00664B9B" w:rsidRDefault="001B5239">
      <w:pPr>
        <w:snapToGrid w:val="0"/>
        <w:spacing w:line="520" w:lineRule="exact"/>
        <w:ind w:left="1" w:firstLineChars="200" w:firstLine="480"/>
        <w:rPr>
          <w:sz w:val="24"/>
          <w:szCs w:val="24"/>
        </w:rPr>
      </w:pPr>
      <w:r>
        <w:rPr>
          <w:rFonts w:hAnsi="宋体" w:cs="宋体" w:hint="eastAsia"/>
          <w:sz w:val="24"/>
          <w:szCs w:val="24"/>
        </w:rPr>
        <w:t>被授权人无转委托权。特此委托。</w:t>
      </w:r>
    </w:p>
    <w:p w:rsidR="00664B9B" w:rsidRDefault="00664B9B">
      <w:pPr>
        <w:snapToGrid w:val="0"/>
        <w:spacing w:line="520" w:lineRule="exact"/>
        <w:ind w:left="1" w:firstLineChars="200" w:firstLine="480"/>
        <w:rPr>
          <w:rFonts w:cs="宋体"/>
          <w:sz w:val="24"/>
          <w:szCs w:val="24"/>
        </w:rPr>
      </w:pPr>
    </w:p>
    <w:p w:rsidR="00664B9B" w:rsidRDefault="00664B9B">
      <w:pPr>
        <w:snapToGrid w:val="0"/>
        <w:spacing w:line="520" w:lineRule="exact"/>
        <w:rPr>
          <w:rFonts w:cs="宋体"/>
          <w:sz w:val="24"/>
          <w:szCs w:val="24"/>
        </w:rPr>
      </w:pPr>
    </w:p>
    <w:p w:rsidR="00664B9B" w:rsidRDefault="001B5239">
      <w:pPr>
        <w:snapToGrid w:val="0"/>
        <w:spacing w:line="520" w:lineRule="exact"/>
        <w:rPr>
          <w:rFonts w:cs="宋体"/>
          <w:sz w:val="24"/>
          <w:szCs w:val="24"/>
        </w:rPr>
      </w:pPr>
      <w:r>
        <w:rPr>
          <w:rFonts w:hAnsi="宋体" w:cs="宋体" w:hint="eastAsia"/>
          <w:sz w:val="24"/>
          <w:szCs w:val="24"/>
        </w:rPr>
        <w:t>附：被授权人情况：</w:t>
      </w:r>
    </w:p>
    <w:p w:rsidR="00664B9B" w:rsidRDefault="001B5239">
      <w:pPr>
        <w:snapToGrid w:val="0"/>
        <w:spacing w:line="520" w:lineRule="exact"/>
        <w:rPr>
          <w:rFonts w:cs="宋体"/>
          <w:sz w:val="24"/>
          <w:szCs w:val="24"/>
          <w:u w:val="single"/>
        </w:rPr>
      </w:pPr>
      <w:r>
        <w:rPr>
          <w:rFonts w:hAnsi="宋体" w:cs="宋体" w:hint="eastAsia"/>
          <w:sz w:val="24"/>
          <w:szCs w:val="24"/>
        </w:rPr>
        <w:t>姓名：性别：年龄：职务：</w:t>
      </w:r>
    </w:p>
    <w:p w:rsidR="00664B9B" w:rsidRDefault="001B5239">
      <w:pPr>
        <w:snapToGrid w:val="0"/>
        <w:spacing w:line="520" w:lineRule="exact"/>
        <w:rPr>
          <w:rFonts w:cs="宋体"/>
          <w:sz w:val="24"/>
          <w:szCs w:val="24"/>
        </w:rPr>
      </w:pPr>
      <w:r>
        <w:rPr>
          <w:rFonts w:hAnsi="宋体" w:cs="宋体" w:hint="eastAsia"/>
          <w:sz w:val="24"/>
          <w:szCs w:val="24"/>
        </w:rPr>
        <w:t>身份证号码：</w:t>
      </w:r>
    </w:p>
    <w:p w:rsidR="00664B9B" w:rsidRDefault="001B5239">
      <w:pPr>
        <w:snapToGrid w:val="0"/>
        <w:spacing w:line="520" w:lineRule="exact"/>
        <w:rPr>
          <w:rFonts w:cs="宋体"/>
          <w:sz w:val="24"/>
          <w:szCs w:val="24"/>
        </w:rPr>
      </w:pPr>
      <w:r>
        <w:rPr>
          <w:rFonts w:hAnsi="宋体" w:cs="宋体" w:hint="eastAsia"/>
          <w:sz w:val="24"/>
          <w:szCs w:val="24"/>
        </w:rPr>
        <w:t>手机：传真：</w:t>
      </w:r>
    </w:p>
    <w:p w:rsidR="00664B9B" w:rsidRDefault="001B5239">
      <w:pPr>
        <w:snapToGrid w:val="0"/>
        <w:spacing w:line="520" w:lineRule="exact"/>
        <w:rPr>
          <w:rFonts w:cs="宋体"/>
          <w:sz w:val="24"/>
          <w:szCs w:val="24"/>
        </w:rPr>
      </w:pPr>
      <w:r>
        <w:rPr>
          <w:rFonts w:cs="宋体" w:hint="eastAsia"/>
          <w:sz w:val="24"/>
          <w:szCs w:val="24"/>
        </w:rPr>
        <w:t> </w:t>
      </w:r>
    </w:p>
    <w:p w:rsidR="00664B9B" w:rsidRDefault="001B5239">
      <w:pPr>
        <w:snapToGrid w:val="0"/>
        <w:spacing w:line="520" w:lineRule="exact"/>
        <w:rPr>
          <w:rFonts w:cs="宋体"/>
          <w:sz w:val="24"/>
          <w:szCs w:val="24"/>
        </w:rPr>
      </w:pPr>
      <w:r>
        <w:rPr>
          <w:rFonts w:hAnsi="宋体" w:cs="宋体" w:hint="eastAsia"/>
          <w:sz w:val="24"/>
          <w:szCs w:val="24"/>
        </w:rPr>
        <w:t>单位名称（公章）</w:t>
      </w:r>
      <w:r>
        <w:rPr>
          <w:rFonts w:cs="宋体" w:hint="eastAsia"/>
          <w:sz w:val="24"/>
          <w:szCs w:val="24"/>
        </w:rPr>
        <w:t xml:space="preserve">             </w:t>
      </w:r>
      <w:r>
        <w:rPr>
          <w:rFonts w:hAnsi="宋体" w:cs="宋体" w:hint="eastAsia"/>
          <w:sz w:val="24"/>
          <w:szCs w:val="24"/>
        </w:rPr>
        <w:t>法定代表人（签字或盖章）</w:t>
      </w:r>
    </w:p>
    <w:p w:rsidR="00664B9B" w:rsidRDefault="001B5239">
      <w:pPr>
        <w:snapToGrid w:val="0"/>
        <w:spacing w:line="520" w:lineRule="exact"/>
        <w:ind w:firstLineChars="500" w:firstLine="1200"/>
        <w:rPr>
          <w:rFonts w:cs="宋体"/>
          <w:sz w:val="24"/>
          <w:szCs w:val="24"/>
        </w:rPr>
      </w:pPr>
      <w:r>
        <w:rPr>
          <w:rFonts w:hAnsi="宋体" w:cs="宋体" w:hint="eastAsia"/>
          <w:sz w:val="24"/>
          <w:szCs w:val="24"/>
        </w:rPr>
        <w:t>年</w:t>
      </w:r>
      <w:r>
        <w:rPr>
          <w:rFonts w:cs="宋体" w:hint="eastAsia"/>
          <w:sz w:val="24"/>
          <w:szCs w:val="24"/>
        </w:rPr>
        <w:t xml:space="preserve">   </w:t>
      </w:r>
      <w:r>
        <w:rPr>
          <w:rFonts w:hAnsi="宋体" w:cs="宋体" w:hint="eastAsia"/>
          <w:sz w:val="24"/>
          <w:szCs w:val="24"/>
        </w:rPr>
        <w:t>月</w:t>
      </w:r>
      <w:r>
        <w:rPr>
          <w:rFonts w:cs="宋体" w:hint="eastAsia"/>
          <w:sz w:val="24"/>
          <w:szCs w:val="24"/>
        </w:rPr>
        <w:t xml:space="preserve">   </w:t>
      </w:r>
      <w:r>
        <w:rPr>
          <w:rFonts w:hAnsi="宋体" w:cs="宋体" w:hint="eastAsia"/>
          <w:sz w:val="24"/>
          <w:szCs w:val="24"/>
        </w:rPr>
        <w:t>日</w:t>
      </w:r>
      <w:r>
        <w:rPr>
          <w:rFonts w:cs="宋体" w:hint="eastAsia"/>
          <w:sz w:val="24"/>
          <w:szCs w:val="24"/>
        </w:rPr>
        <w:t xml:space="preserve">                 </w:t>
      </w:r>
      <w:r>
        <w:rPr>
          <w:rFonts w:hAnsi="宋体" w:cs="宋体" w:hint="eastAsia"/>
          <w:sz w:val="24"/>
          <w:szCs w:val="24"/>
        </w:rPr>
        <w:t>年</w:t>
      </w:r>
      <w:r>
        <w:rPr>
          <w:rFonts w:cs="宋体" w:hint="eastAsia"/>
          <w:sz w:val="24"/>
          <w:szCs w:val="24"/>
        </w:rPr>
        <w:t xml:space="preserve">   </w:t>
      </w:r>
      <w:r>
        <w:rPr>
          <w:rFonts w:hAnsi="宋体" w:cs="宋体" w:hint="eastAsia"/>
          <w:sz w:val="24"/>
          <w:szCs w:val="24"/>
        </w:rPr>
        <w:t>月</w:t>
      </w:r>
      <w:r>
        <w:rPr>
          <w:rFonts w:cs="宋体" w:hint="eastAsia"/>
          <w:sz w:val="24"/>
          <w:szCs w:val="24"/>
        </w:rPr>
        <w:t xml:space="preserve">    </w:t>
      </w:r>
      <w:r>
        <w:rPr>
          <w:rFonts w:hAnsi="宋体" w:cs="宋体" w:hint="eastAsia"/>
          <w:sz w:val="24"/>
          <w:szCs w:val="24"/>
        </w:rPr>
        <w:t>日</w:t>
      </w:r>
      <w:r>
        <w:rPr>
          <w:rFonts w:cs="宋体" w:hint="eastAsia"/>
          <w:sz w:val="24"/>
          <w:szCs w:val="24"/>
        </w:rPr>
        <w:t xml:space="preserve">  </w:t>
      </w:r>
    </w:p>
    <w:p w:rsidR="00664B9B" w:rsidRDefault="00664B9B">
      <w:pPr>
        <w:snapToGrid w:val="0"/>
        <w:spacing w:line="520" w:lineRule="exact"/>
        <w:rPr>
          <w:rFonts w:cs="宋体"/>
          <w:sz w:val="24"/>
          <w:szCs w:val="24"/>
        </w:rPr>
      </w:pPr>
    </w:p>
    <w:p w:rsidR="00664B9B" w:rsidRDefault="001B5239">
      <w:pPr>
        <w:snapToGrid w:val="0"/>
        <w:spacing w:line="520" w:lineRule="exact"/>
        <w:rPr>
          <w:rFonts w:cs="宋体"/>
          <w:sz w:val="24"/>
          <w:szCs w:val="24"/>
        </w:rPr>
      </w:pPr>
      <w:r>
        <w:rPr>
          <w:rFonts w:hAnsi="宋体" w:cs="宋体" w:hint="eastAsia"/>
          <w:sz w:val="24"/>
          <w:szCs w:val="24"/>
        </w:rPr>
        <w:t>法定代表人身份证复印件</w:t>
      </w:r>
    </w:p>
    <w:p w:rsidR="00664B9B" w:rsidRDefault="00664B9B">
      <w:pPr>
        <w:snapToGrid w:val="0"/>
        <w:spacing w:line="520" w:lineRule="exact"/>
        <w:rPr>
          <w:rFonts w:cs="宋体"/>
          <w:sz w:val="24"/>
          <w:szCs w:val="24"/>
        </w:rPr>
      </w:pPr>
    </w:p>
    <w:p w:rsidR="00664B9B" w:rsidRDefault="001B5239">
      <w:pPr>
        <w:snapToGrid w:val="0"/>
        <w:spacing w:line="520" w:lineRule="exact"/>
        <w:ind w:firstLineChars="1650" w:firstLine="3960"/>
        <w:rPr>
          <w:rFonts w:cs="宋体"/>
          <w:sz w:val="24"/>
          <w:szCs w:val="24"/>
        </w:rPr>
      </w:pPr>
      <w:r>
        <w:rPr>
          <w:rFonts w:hAnsi="宋体" w:cs="宋体" w:hint="eastAsia"/>
          <w:sz w:val="24"/>
          <w:szCs w:val="24"/>
        </w:rPr>
        <w:t>（粘贴此处）</w:t>
      </w:r>
    </w:p>
    <w:p w:rsidR="00664B9B" w:rsidRDefault="001B5239">
      <w:pPr>
        <w:snapToGrid w:val="0"/>
        <w:spacing w:line="520" w:lineRule="exact"/>
        <w:rPr>
          <w:rFonts w:cs="宋体"/>
          <w:sz w:val="24"/>
          <w:szCs w:val="24"/>
        </w:rPr>
      </w:pPr>
      <w:r>
        <w:rPr>
          <w:rFonts w:hAnsi="宋体" w:cs="宋体" w:hint="eastAsia"/>
          <w:sz w:val="24"/>
          <w:szCs w:val="24"/>
        </w:rPr>
        <w:t>被授权人身份证复印件</w:t>
      </w:r>
    </w:p>
    <w:p w:rsidR="00664B9B" w:rsidRDefault="00664B9B">
      <w:pPr>
        <w:snapToGrid w:val="0"/>
        <w:spacing w:line="520" w:lineRule="exact"/>
        <w:rPr>
          <w:rFonts w:cs="宋体"/>
          <w:sz w:val="24"/>
          <w:szCs w:val="24"/>
        </w:rPr>
      </w:pPr>
    </w:p>
    <w:p w:rsidR="00664B9B" w:rsidRDefault="00664B9B">
      <w:pPr>
        <w:snapToGrid w:val="0"/>
        <w:spacing w:line="520" w:lineRule="exact"/>
        <w:jc w:val="center"/>
        <w:rPr>
          <w:rFonts w:cs="宋体"/>
          <w:sz w:val="24"/>
          <w:szCs w:val="24"/>
        </w:rPr>
      </w:pPr>
    </w:p>
    <w:p w:rsidR="00664B9B" w:rsidRDefault="001B5239">
      <w:pPr>
        <w:snapToGrid w:val="0"/>
        <w:spacing w:line="520" w:lineRule="exact"/>
        <w:jc w:val="center"/>
        <w:rPr>
          <w:rFonts w:cs="宋体"/>
          <w:b/>
          <w:bCs/>
          <w:sz w:val="24"/>
          <w:szCs w:val="24"/>
        </w:rPr>
      </w:pPr>
      <w:r>
        <w:rPr>
          <w:rFonts w:hAnsi="宋体" w:cs="宋体" w:hint="eastAsia"/>
          <w:sz w:val="24"/>
          <w:szCs w:val="24"/>
        </w:rPr>
        <w:t>（粘贴此处）</w:t>
      </w:r>
    </w:p>
    <w:p w:rsidR="00664B9B" w:rsidRDefault="001B5239">
      <w:pPr>
        <w:snapToGrid w:val="0"/>
        <w:spacing w:line="520" w:lineRule="exact"/>
        <w:ind w:firstLineChars="200" w:firstLine="482"/>
        <w:jc w:val="center"/>
        <w:rPr>
          <w:rFonts w:cs="宋体"/>
          <w:b/>
          <w:bCs/>
          <w:sz w:val="24"/>
          <w:szCs w:val="24"/>
        </w:rPr>
      </w:pPr>
      <w:r>
        <w:rPr>
          <w:rFonts w:hAnsi="宋体" w:cs="宋体" w:hint="eastAsia"/>
          <w:b/>
          <w:bCs/>
          <w:sz w:val="24"/>
          <w:szCs w:val="24"/>
        </w:rPr>
        <w:t>注</w:t>
      </w:r>
      <w:r>
        <w:rPr>
          <w:rFonts w:cs="宋体" w:hint="eastAsia"/>
          <w:b/>
          <w:bCs/>
          <w:sz w:val="24"/>
          <w:szCs w:val="24"/>
        </w:rPr>
        <w:t>:</w:t>
      </w:r>
      <w:r>
        <w:rPr>
          <w:rFonts w:hAnsi="宋体" w:cs="宋体" w:hint="eastAsia"/>
          <w:b/>
          <w:bCs/>
          <w:sz w:val="24"/>
          <w:szCs w:val="24"/>
        </w:rPr>
        <w:t>参加磋商活动时被授权人将身份证原件带至开标现场备查。</w:t>
      </w:r>
    </w:p>
    <w:p w:rsidR="00664B9B" w:rsidRDefault="001B5239">
      <w:pPr>
        <w:snapToGrid w:val="0"/>
        <w:spacing w:beforeLines="150" w:before="360" w:afterLines="50" w:after="120" w:line="420" w:lineRule="exact"/>
        <w:jc w:val="center"/>
        <w:outlineLvl w:val="4"/>
        <w:rPr>
          <w:rFonts w:cs="宋体"/>
          <w:b/>
          <w:bCs/>
          <w:sz w:val="28"/>
          <w:szCs w:val="28"/>
        </w:rPr>
      </w:pPr>
      <w:r>
        <w:rPr>
          <w:rFonts w:cs="宋体" w:hint="eastAsia"/>
          <w:b/>
          <w:bCs/>
          <w:sz w:val="28"/>
          <w:szCs w:val="28"/>
        </w:rPr>
        <w:br w:type="page"/>
      </w:r>
    </w:p>
    <w:p w:rsidR="00664B9B" w:rsidRDefault="001B5239">
      <w:pPr>
        <w:snapToGrid w:val="0"/>
        <w:spacing w:beforeLines="150" w:before="360" w:afterLines="50" w:after="120" w:line="420" w:lineRule="exact"/>
        <w:jc w:val="center"/>
        <w:outlineLvl w:val="4"/>
        <w:rPr>
          <w:rFonts w:cs="宋体"/>
          <w:b/>
          <w:bCs/>
          <w:sz w:val="28"/>
          <w:szCs w:val="28"/>
        </w:rPr>
      </w:pPr>
      <w:r>
        <w:rPr>
          <w:rFonts w:cs="宋体" w:hint="eastAsia"/>
          <w:b/>
          <w:bCs/>
          <w:sz w:val="24"/>
          <w:szCs w:val="24"/>
        </w:rPr>
        <w:lastRenderedPageBreak/>
        <w:t>4</w:t>
      </w:r>
      <w:r>
        <w:rPr>
          <w:rFonts w:hAnsi="宋体" w:cs="宋体" w:hint="eastAsia"/>
          <w:b/>
          <w:bCs/>
          <w:sz w:val="24"/>
          <w:szCs w:val="24"/>
        </w:rPr>
        <w:t>、关于资格文件的声明函</w:t>
      </w:r>
    </w:p>
    <w:p w:rsidR="00664B9B" w:rsidRDefault="00664B9B">
      <w:pPr>
        <w:overflowPunct w:val="0"/>
        <w:adjustRightInd w:val="0"/>
        <w:spacing w:line="520" w:lineRule="exact"/>
        <w:ind w:firstLine="420"/>
        <w:jc w:val="center"/>
        <w:textAlignment w:val="baseline"/>
        <w:rPr>
          <w:rFonts w:cs="宋体"/>
          <w:kern w:val="0"/>
          <w:sz w:val="28"/>
          <w:szCs w:val="28"/>
        </w:rPr>
      </w:pPr>
    </w:p>
    <w:p w:rsidR="00664B9B" w:rsidRDefault="001B5239">
      <w:pPr>
        <w:snapToGrid w:val="0"/>
        <w:spacing w:line="520" w:lineRule="exact"/>
        <w:rPr>
          <w:rFonts w:cs="宋体"/>
          <w:bCs/>
          <w:sz w:val="24"/>
          <w:szCs w:val="24"/>
        </w:rPr>
      </w:pPr>
      <w:r>
        <w:rPr>
          <w:rFonts w:hAnsi="宋体" w:hint="eastAsia"/>
          <w:sz w:val="24"/>
          <w:szCs w:val="24"/>
        </w:rPr>
        <w:t>苏州健雄职业技术学院</w:t>
      </w:r>
      <w:r>
        <w:rPr>
          <w:rFonts w:hAnsi="宋体" w:cs="宋体" w:hint="eastAsia"/>
          <w:sz w:val="24"/>
          <w:szCs w:val="24"/>
        </w:rPr>
        <w:t>：</w:t>
      </w:r>
    </w:p>
    <w:p w:rsidR="00664B9B" w:rsidRDefault="001B5239">
      <w:pPr>
        <w:overflowPunct w:val="0"/>
        <w:adjustRightInd w:val="0"/>
        <w:spacing w:line="520" w:lineRule="exact"/>
        <w:ind w:firstLine="660"/>
        <w:jc w:val="left"/>
        <w:textAlignment w:val="baseline"/>
        <w:rPr>
          <w:rFonts w:cs="宋体"/>
          <w:kern w:val="0"/>
          <w:sz w:val="24"/>
          <w:szCs w:val="24"/>
        </w:rPr>
      </w:pPr>
      <w:r>
        <w:rPr>
          <w:rFonts w:hAnsi="宋体" w:cs="宋体" w:hint="eastAsia"/>
          <w:kern w:val="0"/>
          <w:sz w:val="24"/>
          <w:szCs w:val="24"/>
        </w:rPr>
        <w:t>本公司愿就由贵单位组织实施的</w:t>
      </w:r>
      <w:r>
        <w:rPr>
          <w:rFonts w:cs="宋体" w:hint="eastAsia"/>
          <w:kern w:val="0"/>
          <w:sz w:val="24"/>
          <w:szCs w:val="24"/>
          <w:u w:val="single"/>
        </w:rPr>
        <w:t xml:space="preserve">           </w:t>
      </w:r>
      <w:r>
        <w:rPr>
          <w:rFonts w:hAnsi="宋体" w:cs="宋体" w:hint="eastAsia"/>
          <w:kern w:val="0"/>
          <w:sz w:val="24"/>
          <w:szCs w:val="24"/>
        </w:rPr>
        <w:t>（招标项目名称</w:t>
      </w:r>
      <w:r>
        <w:rPr>
          <w:rFonts w:cs="宋体" w:hint="eastAsia"/>
          <w:kern w:val="0"/>
          <w:sz w:val="24"/>
          <w:szCs w:val="24"/>
        </w:rPr>
        <w:t>)</w:t>
      </w:r>
      <w:r>
        <w:rPr>
          <w:rFonts w:hAnsi="宋体" w:cs="宋体" w:hint="eastAsia"/>
          <w:kern w:val="0"/>
          <w:sz w:val="24"/>
          <w:szCs w:val="24"/>
        </w:rPr>
        <w:t>招标活动进行投标。本公司所提交的投标文件中所有关于投标资格的文件、证明和陈述均是真实的、准确的。若与真实情况不符，本公司愿意承担由此而产生的一切后果。</w:t>
      </w:r>
    </w:p>
    <w:p w:rsidR="00664B9B" w:rsidRDefault="00664B9B">
      <w:pPr>
        <w:overflowPunct w:val="0"/>
        <w:adjustRightInd w:val="0"/>
        <w:spacing w:line="520" w:lineRule="exact"/>
        <w:ind w:firstLine="420"/>
        <w:jc w:val="left"/>
        <w:textAlignment w:val="baseline"/>
        <w:rPr>
          <w:rFonts w:cs="宋体"/>
          <w:kern w:val="0"/>
          <w:sz w:val="24"/>
          <w:szCs w:val="24"/>
        </w:rPr>
      </w:pPr>
    </w:p>
    <w:p w:rsidR="00664B9B" w:rsidRDefault="00664B9B">
      <w:pPr>
        <w:overflowPunct w:val="0"/>
        <w:adjustRightInd w:val="0"/>
        <w:spacing w:line="520" w:lineRule="exact"/>
        <w:ind w:firstLine="420"/>
        <w:jc w:val="left"/>
        <w:textAlignment w:val="baseline"/>
        <w:rPr>
          <w:rFonts w:cs="宋体"/>
          <w:kern w:val="0"/>
          <w:sz w:val="24"/>
          <w:szCs w:val="24"/>
        </w:rPr>
      </w:pPr>
    </w:p>
    <w:p w:rsidR="00664B9B" w:rsidRDefault="00664B9B">
      <w:pPr>
        <w:overflowPunct w:val="0"/>
        <w:adjustRightInd w:val="0"/>
        <w:spacing w:line="520" w:lineRule="exact"/>
        <w:ind w:firstLine="420"/>
        <w:jc w:val="left"/>
        <w:textAlignment w:val="baseline"/>
        <w:rPr>
          <w:rFonts w:cs="宋体"/>
          <w:kern w:val="0"/>
          <w:sz w:val="24"/>
          <w:szCs w:val="24"/>
        </w:rPr>
      </w:pPr>
    </w:p>
    <w:p w:rsidR="00664B9B" w:rsidRDefault="001B5239">
      <w:pPr>
        <w:overflowPunct w:val="0"/>
        <w:adjustRightInd w:val="0"/>
        <w:spacing w:line="520" w:lineRule="exact"/>
        <w:ind w:firstLine="420"/>
        <w:jc w:val="left"/>
        <w:textAlignment w:val="baseline"/>
        <w:rPr>
          <w:rFonts w:cs="宋体"/>
          <w:kern w:val="0"/>
          <w:sz w:val="24"/>
          <w:szCs w:val="24"/>
        </w:rPr>
      </w:pPr>
      <w:r>
        <w:rPr>
          <w:rFonts w:cs="宋体" w:hint="eastAsia"/>
          <w:kern w:val="0"/>
          <w:sz w:val="24"/>
          <w:szCs w:val="24"/>
        </w:rPr>
        <w:tab/>
      </w:r>
      <w:r>
        <w:rPr>
          <w:rFonts w:cs="宋体" w:hint="eastAsia"/>
          <w:kern w:val="0"/>
          <w:sz w:val="24"/>
          <w:szCs w:val="24"/>
        </w:rPr>
        <w:tab/>
      </w:r>
      <w:r>
        <w:rPr>
          <w:rFonts w:cs="宋体" w:hint="eastAsia"/>
          <w:kern w:val="0"/>
          <w:sz w:val="24"/>
          <w:szCs w:val="24"/>
        </w:rPr>
        <w:tab/>
      </w:r>
      <w:r>
        <w:rPr>
          <w:rFonts w:cs="宋体" w:hint="eastAsia"/>
          <w:kern w:val="0"/>
          <w:sz w:val="24"/>
          <w:szCs w:val="24"/>
        </w:rPr>
        <w:tab/>
        <w:t xml:space="preserve">        </w:t>
      </w:r>
      <w:r>
        <w:rPr>
          <w:rFonts w:hAnsi="宋体" w:cs="宋体" w:hint="eastAsia"/>
          <w:kern w:val="0"/>
          <w:sz w:val="24"/>
          <w:szCs w:val="24"/>
        </w:rPr>
        <w:t>（投标供应商）法定代表人（签字或盖章）：</w:t>
      </w:r>
    </w:p>
    <w:p w:rsidR="00664B9B" w:rsidRDefault="00664B9B">
      <w:pPr>
        <w:overflowPunct w:val="0"/>
        <w:adjustRightInd w:val="0"/>
        <w:spacing w:line="520" w:lineRule="exact"/>
        <w:ind w:left="1700" w:firstLine="425"/>
        <w:jc w:val="left"/>
        <w:textAlignment w:val="baseline"/>
        <w:rPr>
          <w:rFonts w:cs="宋体"/>
          <w:kern w:val="0"/>
          <w:sz w:val="24"/>
          <w:szCs w:val="24"/>
        </w:rPr>
      </w:pPr>
    </w:p>
    <w:p w:rsidR="00664B9B" w:rsidRDefault="001B5239">
      <w:pPr>
        <w:overflowPunct w:val="0"/>
        <w:adjustRightInd w:val="0"/>
        <w:spacing w:line="520" w:lineRule="exact"/>
        <w:ind w:left="1700" w:firstLine="425"/>
        <w:jc w:val="left"/>
        <w:textAlignment w:val="baseline"/>
        <w:rPr>
          <w:rFonts w:cs="宋体"/>
          <w:kern w:val="0"/>
          <w:sz w:val="24"/>
          <w:szCs w:val="24"/>
        </w:rPr>
      </w:pPr>
      <w:r>
        <w:rPr>
          <w:rFonts w:cs="宋体" w:hint="eastAsia"/>
          <w:kern w:val="0"/>
          <w:sz w:val="24"/>
          <w:szCs w:val="24"/>
        </w:rPr>
        <w:t xml:space="preserve">        </w:t>
      </w:r>
      <w:r>
        <w:rPr>
          <w:rFonts w:hAnsi="宋体" w:cs="宋体" w:hint="eastAsia"/>
          <w:kern w:val="0"/>
          <w:sz w:val="24"/>
          <w:szCs w:val="24"/>
        </w:rPr>
        <w:t>（投标供应商）公章：</w:t>
      </w:r>
    </w:p>
    <w:p w:rsidR="00664B9B" w:rsidRDefault="00664B9B">
      <w:pPr>
        <w:overflowPunct w:val="0"/>
        <w:adjustRightInd w:val="0"/>
        <w:spacing w:line="520" w:lineRule="exact"/>
        <w:ind w:firstLine="420"/>
        <w:jc w:val="left"/>
        <w:textAlignment w:val="baseline"/>
        <w:rPr>
          <w:rFonts w:cs="宋体"/>
          <w:kern w:val="0"/>
          <w:sz w:val="24"/>
          <w:szCs w:val="24"/>
        </w:rPr>
      </w:pPr>
    </w:p>
    <w:p w:rsidR="00664B9B" w:rsidRDefault="001B5239">
      <w:pPr>
        <w:overflowPunct w:val="0"/>
        <w:adjustRightInd w:val="0"/>
        <w:spacing w:line="520" w:lineRule="exact"/>
        <w:ind w:right="560" w:firstLine="420"/>
        <w:jc w:val="left"/>
        <w:textAlignment w:val="baseline"/>
        <w:rPr>
          <w:rFonts w:cs="宋体"/>
          <w:kern w:val="0"/>
          <w:sz w:val="24"/>
          <w:szCs w:val="24"/>
        </w:rPr>
      </w:pPr>
      <w:r>
        <w:rPr>
          <w:rFonts w:cs="宋体" w:hint="eastAsia"/>
          <w:kern w:val="0"/>
          <w:sz w:val="24"/>
          <w:szCs w:val="24"/>
        </w:rPr>
        <w:t xml:space="preserve">                                       </w:t>
      </w:r>
      <w:r>
        <w:rPr>
          <w:rFonts w:hAnsi="宋体" w:cs="宋体" w:hint="eastAsia"/>
          <w:kern w:val="0"/>
          <w:sz w:val="24"/>
          <w:szCs w:val="24"/>
        </w:rPr>
        <w:t>年</w:t>
      </w:r>
      <w:r>
        <w:rPr>
          <w:rFonts w:cs="宋体" w:hint="eastAsia"/>
          <w:kern w:val="0"/>
          <w:sz w:val="24"/>
          <w:szCs w:val="24"/>
        </w:rPr>
        <w:tab/>
        <w:t xml:space="preserve"> </w:t>
      </w:r>
      <w:r>
        <w:rPr>
          <w:rFonts w:hAnsi="宋体" w:cs="宋体" w:hint="eastAsia"/>
          <w:kern w:val="0"/>
          <w:sz w:val="24"/>
          <w:szCs w:val="24"/>
        </w:rPr>
        <w:t>月</w:t>
      </w:r>
      <w:r>
        <w:rPr>
          <w:rFonts w:cs="宋体" w:hint="eastAsia"/>
          <w:kern w:val="0"/>
          <w:sz w:val="24"/>
          <w:szCs w:val="24"/>
        </w:rPr>
        <w:t xml:space="preserve"> </w:t>
      </w:r>
      <w:r>
        <w:rPr>
          <w:rFonts w:cs="宋体" w:hint="eastAsia"/>
          <w:kern w:val="0"/>
          <w:sz w:val="24"/>
          <w:szCs w:val="24"/>
        </w:rPr>
        <w:tab/>
      </w:r>
      <w:r>
        <w:rPr>
          <w:rFonts w:hAnsi="宋体" w:cs="宋体" w:hint="eastAsia"/>
          <w:kern w:val="0"/>
          <w:sz w:val="24"/>
          <w:szCs w:val="24"/>
        </w:rPr>
        <w:t>日</w:t>
      </w:r>
    </w:p>
    <w:p w:rsidR="00664B9B" w:rsidRDefault="00664B9B">
      <w:pPr>
        <w:snapToGrid w:val="0"/>
        <w:spacing w:line="600" w:lineRule="auto"/>
        <w:jc w:val="left"/>
        <w:rPr>
          <w:rFonts w:cs="宋体"/>
          <w:snapToGrid w:val="0"/>
          <w:kern w:val="0"/>
          <w:sz w:val="24"/>
          <w:szCs w:val="24"/>
        </w:rPr>
      </w:pPr>
    </w:p>
    <w:p w:rsidR="00664B9B" w:rsidRDefault="00664B9B">
      <w:pPr>
        <w:widowControl/>
        <w:jc w:val="left"/>
        <w:rPr>
          <w:rFonts w:cs="宋体"/>
          <w:snapToGrid w:val="0"/>
          <w:kern w:val="0"/>
          <w:sz w:val="24"/>
          <w:szCs w:val="24"/>
        </w:rPr>
      </w:pPr>
    </w:p>
    <w:p w:rsidR="00664B9B" w:rsidRDefault="00664B9B">
      <w:pPr>
        <w:tabs>
          <w:tab w:val="left" w:pos="4050"/>
        </w:tabs>
        <w:spacing w:line="500" w:lineRule="exact"/>
        <w:jc w:val="center"/>
        <w:rPr>
          <w:rFonts w:cs="宋体"/>
          <w:b/>
          <w:sz w:val="24"/>
          <w:szCs w:val="24"/>
        </w:rPr>
      </w:pPr>
    </w:p>
    <w:p w:rsidR="00664B9B" w:rsidRDefault="00664B9B">
      <w:pPr>
        <w:tabs>
          <w:tab w:val="left" w:pos="4050"/>
        </w:tabs>
        <w:spacing w:line="500" w:lineRule="exact"/>
        <w:jc w:val="center"/>
        <w:rPr>
          <w:rFonts w:cs="宋体"/>
          <w:b/>
          <w:sz w:val="24"/>
          <w:szCs w:val="24"/>
        </w:rPr>
      </w:pPr>
    </w:p>
    <w:p w:rsidR="00664B9B" w:rsidRDefault="00664B9B">
      <w:pPr>
        <w:tabs>
          <w:tab w:val="left" w:pos="4050"/>
        </w:tabs>
        <w:spacing w:line="500" w:lineRule="exact"/>
        <w:jc w:val="center"/>
        <w:rPr>
          <w:rFonts w:cs="宋体"/>
          <w:b/>
          <w:sz w:val="24"/>
          <w:szCs w:val="24"/>
        </w:rPr>
      </w:pPr>
    </w:p>
    <w:p w:rsidR="00664B9B" w:rsidRDefault="00664B9B">
      <w:pPr>
        <w:tabs>
          <w:tab w:val="left" w:pos="4050"/>
        </w:tabs>
        <w:spacing w:line="500" w:lineRule="exact"/>
        <w:jc w:val="center"/>
        <w:rPr>
          <w:rFonts w:cs="宋体"/>
          <w:b/>
          <w:sz w:val="24"/>
          <w:szCs w:val="24"/>
        </w:rPr>
      </w:pPr>
    </w:p>
    <w:p w:rsidR="00664B9B" w:rsidRDefault="00664B9B">
      <w:pPr>
        <w:tabs>
          <w:tab w:val="left" w:pos="4050"/>
        </w:tabs>
        <w:spacing w:line="500" w:lineRule="exact"/>
        <w:jc w:val="center"/>
        <w:rPr>
          <w:rFonts w:cs="宋体"/>
          <w:b/>
          <w:sz w:val="24"/>
          <w:szCs w:val="24"/>
        </w:rPr>
      </w:pPr>
    </w:p>
    <w:p w:rsidR="00664B9B" w:rsidRDefault="00664B9B">
      <w:pPr>
        <w:tabs>
          <w:tab w:val="left" w:pos="4050"/>
        </w:tabs>
        <w:spacing w:line="500" w:lineRule="exact"/>
        <w:jc w:val="center"/>
        <w:rPr>
          <w:rFonts w:cs="宋体"/>
          <w:b/>
          <w:sz w:val="24"/>
          <w:szCs w:val="24"/>
        </w:rPr>
      </w:pPr>
    </w:p>
    <w:p w:rsidR="00664B9B" w:rsidRDefault="00664B9B">
      <w:pPr>
        <w:tabs>
          <w:tab w:val="left" w:pos="4050"/>
        </w:tabs>
        <w:spacing w:line="500" w:lineRule="exact"/>
        <w:jc w:val="center"/>
        <w:rPr>
          <w:rFonts w:cs="宋体"/>
          <w:b/>
          <w:sz w:val="24"/>
          <w:szCs w:val="24"/>
        </w:rPr>
      </w:pPr>
    </w:p>
    <w:p w:rsidR="00664B9B" w:rsidRDefault="00664B9B">
      <w:pPr>
        <w:tabs>
          <w:tab w:val="left" w:pos="4050"/>
        </w:tabs>
        <w:spacing w:line="500" w:lineRule="exact"/>
        <w:jc w:val="center"/>
        <w:rPr>
          <w:rFonts w:cs="宋体"/>
          <w:b/>
          <w:sz w:val="24"/>
          <w:szCs w:val="24"/>
        </w:rPr>
      </w:pPr>
    </w:p>
    <w:p w:rsidR="00664B9B" w:rsidRDefault="00664B9B">
      <w:pPr>
        <w:tabs>
          <w:tab w:val="left" w:pos="4050"/>
        </w:tabs>
        <w:spacing w:line="500" w:lineRule="exact"/>
        <w:jc w:val="center"/>
        <w:rPr>
          <w:rFonts w:cs="宋体"/>
          <w:b/>
          <w:sz w:val="24"/>
          <w:szCs w:val="24"/>
        </w:rPr>
      </w:pPr>
    </w:p>
    <w:p w:rsidR="00664B9B" w:rsidRDefault="00664B9B">
      <w:pPr>
        <w:tabs>
          <w:tab w:val="left" w:pos="4050"/>
        </w:tabs>
        <w:spacing w:line="500" w:lineRule="exact"/>
        <w:jc w:val="center"/>
        <w:rPr>
          <w:rFonts w:cs="宋体"/>
          <w:b/>
          <w:sz w:val="24"/>
          <w:szCs w:val="24"/>
        </w:rPr>
      </w:pPr>
    </w:p>
    <w:p w:rsidR="00664B9B" w:rsidRDefault="00664B9B">
      <w:pPr>
        <w:tabs>
          <w:tab w:val="left" w:pos="4050"/>
        </w:tabs>
        <w:spacing w:line="500" w:lineRule="exact"/>
        <w:jc w:val="center"/>
        <w:rPr>
          <w:rFonts w:cs="宋体"/>
          <w:b/>
          <w:sz w:val="24"/>
          <w:szCs w:val="24"/>
        </w:rPr>
      </w:pPr>
    </w:p>
    <w:p w:rsidR="00664B9B" w:rsidRDefault="00664B9B">
      <w:pPr>
        <w:ind w:firstLineChars="1447" w:firstLine="3486"/>
        <w:rPr>
          <w:rFonts w:cs="宋体"/>
          <w:b/>
          <w:bCs/>
          <w:sz w:val="24"/>
          <w:szCs w:val="24"/>
        </w:rPr>
        <w:sectPr w:rsidR="00664B9B">
          <w:headerReference w:type="default" r:id="rId11"/>
          <w:footerReference w:type="default" r:id="rId12"/>
          <w:pgSz w:w="11906" w:h="16838"/>
          <w:pgMar w:top="1134" w:right="1418" w:bottom="1247" w:left="1418" w:header="680" w:footer="862" w:gutter="0"/>
          <w:cols w:space="720"/>
          <w:docGrid w:linePitch="328"/>
        </w:sectPr>
      </w:pPr>
    </w:p>
    <w:p w:rsidR="00664B9B" w:rsidRDefault="001B5239">
      <w:pPr>
        <w:tabs>
          <w:tab w:val="left" w:pos="4050"/>
        </w:tabs>
        <w:spacing w:line="500" w:lineRule="exact"/>
        <w:jc w:val="center"/>
        <w:rPr>
          <w:rFonts w:cs="宋体"/>
          <w:b/>
          <w:bCs/>
          <w:sz w:val="24"/>
          <w:szCs w:val="24"/>
        </w:rPr>
      </w:pPr>
      <w:r>
        <w:rPr>
          <w:rFonts w:cs="宋体" w:hint="eastAsia"/>
          <w:b/>
          <w:sz w:val="24"/>
          <w:szCs w:val="24"/>
        </w:rPr>
        <w:lastRenderedPageBreak/>
        <w:t>5</w:t>
      </w:r>
      <w:r>
        <w:rPr>
          <w:rFonts w:hAnsi="宋体" w:cs="宋体" w:hint="eastAsia"/>
          <w:b/>
          <w:bCs/>
          <w:sz w:val="24"/>
          <w:szCs w:val="24"/>
        </w:rPr>
        <w:t>、竞争性磋商响应函</w:t>
      </w:r>
    </w:p>
    <w:p w:rsidR="00664B9B" w:rsidRDefault="001B5239">
      <w:pPr>
        <w:snapToGrid w:val="0"/>
        <w:spacing w:line="440" w:lineRule="exact"/>
        <w:rPr>
          <w:rFonts w:cs="宋体"/>
          <w:sz w:val="24"/>
          <w:szCs w:val="24"/>
        </w:rPr>
      </w:pPr>
      <w:r>
        <w:rPr>
          <w:rFonts w:hAnsi="宋体" w:hint="eastAsia"/>
          <w:sz w:val="24"/>
          <w:szCs w:val="24"/>
        </w:rPr>
        <w:t>苏州健雄职业技术学院</w:t>
      </w:r>
      <w:r>
        <w:rPr>
          <w:rFonts w:hAnsi="宋体" w:cs="宋体" w:hint="eastAsia"/>
          <w:sz w:val="24"/>
          <w:szCs w:val="24"/>
        </w:rPr>
        <w:t>：</w:t>
      </w:r>
    </w:p>
    <w:p w:rsidR="00664B9B" w:rsidRDefault="001B5239">
      <w:pPr>
        <w:snapToGrid w:val="0"/>
        <w:spacing w:line="520" w:lineRule="exact"/>
        <w:ind w:firstLineChars="200" w:firstLine="480"/>
        <w:outlineLvl w:val="3"/>
        <w:rPr>
          <w:rFonts w:cs="宋体"/>
          <w:sz w:val="24"/>
          <w:szCs w:val="24"/>
        </w:rPr>
      </w:pPr>
      <w:r>
        <w:rPr>
          <w:rFonts w:hAnsi="宋体" w:cs="宋体" w:hint="eastAsia"/>
          <w:sz w:val="24"/>
          <w:szCs w:val="24"/>
        </w:rPr>
        <w:t>依据贵单位</w:t>
      </w:r>
      <w:r>
        <w:rPr>
          <w:rFonts w:cs="宋体" w:hint="eastAsia"/>
          <w:sz w:val="24"/>
          <w:szCs w:val="24"/>
          <w:u w:val="single"/>
        </w:rPr>
        <w:t xml:space="preserve">               </w:t>
      </w:r>
      <w:r>
        <w:rPr>
          <w:rFonts w:hAnsi="宋体" w:cs="宋体" w:hint="eastAsia"/>
          <w:sz w:val="24"/>
          <w:szCs w:val="24"/>
        </w:rPr>
        <w:t>（磋商项目名称</w:t>
      </w:r>
      <w:r>
        <w:rPr>
          <w:rFonts w:cs="宋体" w:hint="eastAsia"/>
          <w:sz w:val="24"/>
          <w:szCs w:val="24"/>
        </w:rPr>
        <w:t>)</w:t>
      </w:r>
      <w:r>
        <w:rPr>
          <w:rFonts w:hAnsi="宋体" w:cs="宋体" w:hint="eastAsia"/>
          <w:sz w:val="24"/>
          <w:szCs w:val="24"/>
        </w:rPr>
        <w:t>项目竞争性磋商的邀请，我方授权</w:t>
      </w:r>
      <w:r>
        <w:rPr>
          <w:rFonts w:cs="宋体" w:hint="eastAsia"/>
          <w:sz w:val="24"/>
          <w:szCs w:val="24"/>
          <w:u w:val="single"/>
        </w:rPr>
        <w:t xml:space="preserve">        </w:t>
      </w:r>
      <w:r>
        <w:rPr>
          <w:rFonts w:hAnsi="宋体" w:cs="宋体" w:hint="eastAsia"/>
          <w:sz w:val="24"/>
          <w:szCs w:val="24"/>
        </w:rPr>
        <w:t>（姓名）</w:t>
      </w:r>
      <w:r>
        <w:rPr>
          <w:rFonts w:cs="宋体" w:hint="eastAsia"/>
          <w:sz w:val="24"/>
          <w:szCs w:val="24"/>
          <w:u w:val="single"/>
        </w:rPr>
        <w:t xml:space="preserve">       </w:t>
      </w:r>
      <w:r>
        <w:rPr>
          <w:rFonts w:hAnsi="宋体" w:cs="宋体" w:hint="eastAsia"/>
          <w:sz w:val="24"/>
          <w:szCs w:val="24"/>
        </w:rPr>
        <w:t>（职务）为全权代表参加该项目的磋商工作，全权处理本次竞争性磋商的有关事宜。同时，我公司声明如下：</w:t>
      </w:r>
    </w:p>
    <w:p w:rsidR="00664B9B" w:rsidRDefault="001B5239">
      <w:pPr>
        <w:snapToGrid w:val="0"/>
        <w:spacing w:line="520" w:lineRule="exact"/>
        <w:ind w:firstLineChars="200" w:firstLine="480"/>
        <w:outlineLvl w:val="3"/>
        <w:rPr>
          <w:rFonts w:cs="宋体"/>
          <w:sz w:val="24"/>
          <w:szCs w:val="24"/>
        </w:rPr>
      </w:pPr>
      <w:r>
        <w:rPr>
          <w:rFonts w:cs="宋体" w:hint="eastAsia"/>
          <w:sz w:val="24"/>
          <w:szCs w:val="24"/>
        </w:rPr>
        <w:t>1</w:t>
      </w:r>
      <w:r>
        <w:rPr>
          <w:rFonts w:hAnsi="宋体" w:cs="宋体" w:hint="eastAsia"/>
          <w:sz w:val="24"/>
          <w:szCs w:val="24"/>
        </w:rPr>
        <w:t>、同意并接受竞争性磋商文件的各项要求，遵守竞争性磋商文件中的各项规定，按竞争性磋商文件的要求提供报价。</w:t>
      </w:r>
    </w:p>
    <w:p w:rsidR="00664B9B" w:rsidRDefault="001B5239">
      <w:pPr>
        <w:snapToGrid w:val="0"/>
        <w:spacing w:line="520" w:lineRule="exact"/>
        <w:ind w:firstLineChars="200" w:firstLine="480"/>
        <w:outlineLvl w:val="3"/>
        <w:rPr>
          <w:rFonts w:cs="宋体"/>
          <w:sz w:val="24"/>
          <w:szCs w:val="24"/>
        </w:rPr>
      </w:pPr>
      <w:r>
        <w:rPr>
          <w:rFonts w:cs="宋体" w:hint="eastAsia"/>
          <w:sz w:val="24"/>
          <w:szCs w:val="24"/>
        </w:rPr>
        <w:t>2</w:t>
      </w:r>
      <w:r>
        <w:rPr>
          <w:rFonts w:hAnsi="宋体" w:cs="宋体" w:hint="eastAsia"/>
          <w:sz w:val="24"/>
          <w:szCs w:val="24"/>
        </w:rPr>
        <w:t>、我公司已经详细阅读了竞争性磋商文件的全部内容，我方已完全清晰理解竞争性磋商文件的要求，不存在任何含糊不清和误解之处，同意放弃对竞争性磋商文件所表述的内容提出异议和质疑的权利。</w:t>
      </w:r>
    </w:p>
    <w:p w:rsidR="00664B9B" w:rsidRDefault="001B5239">
      <w:pPr>
        <w:snapToGrid w:val="0"/>
        <w:spacing w:line="520" w:lineRule="exact"/>
        <w:ind w:firstLineChars="200" w:firstLine="480"/>
        <w:outlineLvl w:val="3"/>
        <w:rPr>
          <w:rFonts w:cs="宋体"/>
          <w:sz w:val="24"/>
          <w:szCs w:val="24"/>
        </w:rPr>
      </w:pPr>
      <w:r>
        <w:rPr>
          <w:rFonts w:cs="宋体" w:hint="eastAsia"/>
          <w:sz w:val="24"/>
          <w:szCs w:val="24"/>
        </w:rPr>
        <w:t>3</w:t>
      </w:r>
      <w:r>
        <w:rPr>
          <w:rFonts w:hAnsi="宋体" w:cs="宋体" w:hint="eastAsia"/>
          <w:sz w:val="24"/>
          <w:szCs w:val="24"/>
        </w:rPr>
        <w:t>、我公司已毫无保留地向贵方提供一切所需的证明材料。</w:t>
      </w:r>
    </w:p>
    <w:p w:rsidR="00664B9B" w:rsidRDefault="001B5239">
      <w:pPr>
        <w:snapToGrid w:val="0"/>
        <w:spacing w:line="520" w:lineRule="exact"/>
        <w:ind w:firstLineChars="200" w:firstLine="480"/>
        <w:outlineLvl w:val="3"/>
        <w:rPr>
          <w:rFonts w:cs="宋体"/>
          <w:sz w:val="24"/>
          <w:szCs w:val="24"/>
        </w:rPr>
      </w:pPr>
      <w:r>
        <w:rPr>
          <w:rFonts w:cs="宋体" w:hint="eastAsia"/>
          <w:sz w:val="24"/>
          <w:szCs w:val="24"/>
        </w:rPr>
        <w:t>4</w:t>
      </w:r>
      <w:r>
        <w:rPr>
          <w:rFonts w:hAnsi="宋体" w:cs="宋体" w:hint="eastAsia"/>
          <w:sz w:val="24"/>
          <w:szCs w:val="24"/>
        </w:rPr>
        <w:t>、我公司承诺在本次磋商响应中提供的一切文件，无论是原件还是复印件</w:t>
      </w:r>
      <w:proofErr w:type="gramStart"/>
      <w:r>
        <w:rPr>
          <w:rFonts w:hAnsi="宋体" w:cs="宋体" w:hint="eastAsia"/>
          <w:sz w:val="24"/>
          <w:szCs w:val="24"/>
        </w:rPr>
        <w:t>均真实</w:t>
      </w:r>
      <w:proofErr w:type="gramEnd"/>
      <w:r>
        <w:rPr>
          <w:rFonts w:hAnsi="宋体" w:cs="宋体" w:hint="eastAsia"/>
          <w:sz w:val="24"/>
          <w:szCs w:val="24"/>
        </w:rPr>
        <w:t>有效，绝无任何虚假、伪造和夸大的成份。否则，愿承担相应的后果和法律责任。</w:t>
      </w:r>
    </w:p>
    <w:p w:rsidR="00664B9B" w:rsidRDefault="001B5239">
      <w:pPr>
        <w:snapToGrid w:val="0"/>
        <w:spacing w:line="520" w:lineRule="exact"/>
        <w:ind w:firstLineChars="200" w:firstLine="480"/>
        <w:outlineLvl w:val="3"/>
        <w:rPr>
          <w:rFonts w:cs="宋体"/>
          <w:b/>
          <w:sz w:val="24"/>
          <w:szCs w:val="24"/>
        </w:rPr>
      </w:pPr>
      <w:r>
        <w:rPr>
          <w:rFonts w:cs="宋体" w:hint="eastAsia"/>
          <w:sz w:val="24"/>
          <w:szCs w:val="24"/>
        </w:rPr>
        <w:t>5</w:t>
      </w:r>
      <w:r>
        <w:rPr>
          <w:rFonts w:hAnsi="宋体" w:cs="宋体" w:hint="eastAsia"/>
          <w:sz w:val="24"/>
          <w:szCs w:val="24"/>
        </w:rPr>
        <w:t>、</w:t>
      </w:r>
      <w:r>
        <w:rPr>
          <w:rFonts w:hAnsi="宋体" w:cs="宋体" w:hint="eastAsia"/>
          <w:b/>
          <w:sz w:val="24"/>
          <w:szCs w:val="24"/>
        </w:rPr>
        <w:t>我公司尊重磋商小组所作的评定结果，同时清楚理解到报价最低并非意味着必定获得成交资格。</w:t>
      </w:r>
    </w:p>
    <w:p w:rsidR="00664B9B" w:rsidRDefault="001B5239">
      <w:pPr>
        <w:snapToGrid w:val="0"/>
        <w:spacing w:line="520" w:lineRule="exact"/>
        <w:ind w:firstLineChars="200" w:firstLine="480"/>
        <w:outlineLvl w:val="3"/>
        <w:rPr>
          <w:rFonts w:cs="宋体"/>
          <w:sz w:val="24"/>
          <w:szCs w:val="24"/>
        </w:rPr>
      </w:pPr>
      <w:r>
        <w:rPr>
          <w:rFonts w:cs="宋体"/>
          <w:sz w:val="24"/>
          <w:szCs w:val="24"/>
        </w:rPr>
        <w:t>6</w:t>
      </w:r>
      <w:r>
        <w:rPr>
          <w:rFonts w:hAnsi="宋体" w:cs="宋体" w:hint="eastAsia"/>
          <w:sz w:val="24"/>
          <w:szCs w:val="24"/>
        </w:rPr>
        <w:t>、一旦成交，我方承诺无正当理由拒绝签订合同，将被贵方取消成交资格，同意贵方将磋商保证金作为违约金全额不予退还的处理。</w:t>
      </w:r>
    </w:p>
    <w:p w:rsidR="00664B9B" w:rsidRDefault="001B5239">
      <w:pPr>
        <w:snapToGrid w:val="0"/>
        <w:spacing w:line="520" w:lineRule="exact"/>
        <w:ind w:firstLineChars="200" w:firstLine="480"/>
        <w:outlineLvl w:val="3"/>
        <w:rPr>
          <w:rFonts w:cs="宋体"/>
          <w:sz w:val="24"/>
          <w:szCs w:val="24"/>
        </w:rPr>
      </w:pPr>
      <w:r>
        <w:rPr>
          <w:rFonts w:cs="宋体"/>
          <w:sz w:val="24"/>
          <w:szCs w:val="24"/>
        </w:rPr>
        <w:t>7</w:t>
      </w:r>
      <w:r>
        <w:rPr>
          <w:rFonts w:hAnsi="宋体" w:cs="宋体" w:hint="eastAsia"/>
          <w:sz w:val="24"/>
          <w:szCs w:val="24"/>
        </w:rPr>
        <w:t>、</w:t>
      </w:r>
      <w:r>
        <w:rPr>
          <w:rFonts w:hAnsi="宋体" w:cs="宋体" w:hint="eastAsia"/>
          <w:b/>
          <w:sz w:val="24"/>
          <w:szCs w:val="24"/>
        </w:rPr>
        <w:t>一旦成交，我方将根据竞争性磋商文件的规定，严格履行合同规定的责任和义务，并保证在竞争性磋商文件中规定的时间期限内完成合同项目。</w:t>
      </w:r>
    </w:p>
    <w:p w:rsidR="00664B9B" w:rsidRDefault="001B5239">
      <w:pPr>
        <w:snapToGrid w:val="0"/>
        <w:spacing w:line="520" w:lineRule="exact"/>
        <w:jc w:val="right"/>
        <w:outlineLvl w:val="3"/>
        <w:rPr>
          <w:rFonts w:cs="宋体"/>
          <w:sz w:val="24"/>
          <w:szCs w:val="24"/>
        </w:rPr>
      </w:pPr>
      <w:r>
        <w:rPr>
          <w:rFonts w:hAnsi="宋体" w:cs="宋体" w:hint="eastAsia"/>
          <w:sz w:val="24"/>
          <w:szCs w:val="24"/>
        </w:rPr>
        <w:t>竞争性磋商响应单位：（加盖公章）</w:t>
      </w:r>
    </w:p>
    <w:p w:rsidR="00664B9B" w:rsidRDefault="001B5239">
      <w:pPr>
        <w:snapToGrid w:val="0"/>
        <w:spacing w:line="520" w:lineRule="exact"/>
        <w:jc w:val="right"/>
        <w:outlineLvl w:val="3"/>
        <w:rPr>
          <w:rFonts w:cs="宋体"/>
          <w:sz w:val="24"/>
          <w:szCs w:val="24"/>
        </w:rPr>
      </w:pPr>
      <w:r>
        <w:rPr>
          <w:rFonts w:hAnsi="宋体" w:cs="宋体" w:hint="eastAsia"/>
          <w:sz w:val="24"/>
          <w:szCs w:val="24"/>
        </w:rPr>
        <w:t>法定代表人或被授权人：（签字或盖章）</w:t>
      </w:r>
    </w:p>
    <w:p w:rsidR="00664B9B" w:rsidRDefault="001B5239">
      <w:pPr>
        <w:snapToGrid w:val="0"/>
        <w:spacing w:line="520" w:lineRule="exact"/>
        <w:jc w:val="right"/>
        <w:outlineLvl w:val="3"/>
        <w:rPr>
          <w:rFonts w:cs="宋体"/>
          <w:sz w:val="24"/>
          <w:szCs w:val="24"/>
        </w:rPr>
      </w:pPr>
      <w:r>
        <w:rPr>
          <w:rFonts w:cs="宋体" w:hint="eastAsia"/>
          <w:sz w:val="24"/>
          <w:szCs w:val="24"/>
        </w:rPr>
        <w:t xml:space="preserve"> </w:t>
      </w:r>
      <w:r>
        <w:rPr>
          <w:rFonts w:hAnsi="宋体" w:cs="宋体" w:hint="eastAsia"/>
          <w:sz w:val="24"/>
          <w:szCs w:val="24"/>
        </w:rPr>
        <w:t>年</w:t>
      </w:r>
      <w:r>
        <w:rPr>
          <w:rFonts w:cs="宋体" w:hint="eastAsia"/>
          <w:sz w:val="24"/>
          <w:szCs w:val="24"/>
        </w:rPr>
        <w:t xml:space="preserve">      </w:t>
      </w:r>
      <w:r>
        <w:rPr>
          <w:rFonts w:hAnsi="宋体" w:cs="宋体" w:hint="eastAsia"/>
          <w:sz w:val="24"/>
          <w:szCs w:val="24"/>
        </w:rPr>
        <w:t>月</w:t>
      </w:r>
      <w:r>
        <w:rPr>
          <w:rFonts w:cs="宋体" w:hint="eastAsia"/>
          <w:sz w:val="24"/>
          <w:szCs w:val="24"/>
        </w:rPr>
        <w:t xml:space="preserve">     </w:t>
      </w:r>
      <w:r>
        <w:rPr>
          <w:rFonts w:hAnsi="宋体" w:cs="宋体" w:hint="eastAsia"/>
          <w:sz w:val="24"/>
          <w:szCs w:val="24"/>
        </w:rPr>
        <w:t>日</w:t>
      </w:r>
    </w:p>
    <w:p w:rsidR="00664B9B" w:rsidRDefault="00664B9B">
      <w:pPr>
        <w:snapToGrid w:val="0"/>
        <w:spacing w:line="520" w:lineRule="exact"/>
        <w:outlineLvl w:val="3"/>
        <w:rPr>
          <w:rFonts w:cs="宋体"/>
          <w:sz w:val="24"/>
          <w:szCs w:val="24"/>
        </w:rPr>
      </w:pPr>
    </w:p>
    <w:p w:rsidR="00664B9B" w:rsidRDefault="001B5239">
      <w:pPr>
        <w:spacing w:line="500" w:lineRule="exact"/>
        <w:ind w:left="487"/>
        <w:jc w:val="center"/>
        <w:outlineLvl w:val="3"/>
        <w:rPr>
          <w:rFonts w:cs="宋体"/>
          <w:b/>
          <w:sz w:val="24"/>
          <w:szCs w:val="24"/>
        </w:rPr>
      </w:pPr>
      <w:r>
        <w:rPr>
          <w:rFonts w:cs="宋体" w:hint="eastAsia"/>
          <w:b/>
          <w:sz w:val="24"/>
          <w:szCs w:val="24"/>
        </w:rPr>
        <w:br w:type="page"/>
      </w:r>
    </w:p>
    <w:p w:rsidR="00664B9B" w:rsidRDefault="001B5239">
      <w:pPr>
        <w:spacing w:line="500" w:lineRule="exact"/>
        <w:ind w:left="487"/>
        <w:jc w:val="left"/>
        <w:outlineLvl w:val="3"/>
        <w:rPr>
          <w:rFonts w:cs="宋体"/>
          <w:b/>
          <w:sz w:val="24"/>
          <w:szCs w:val="24"/>
        </w:rPr>
      </w:pPr>
      <w:r>
        <w:rPr>
          <w:rFonts w:hAnsi="宋体" w:cs="宋体" w:hint="eastAsia"/>
          <w:b/>
          <w:sz w:val="24"/>
          <w:szCs w:val="24"/>
        </w:rPr>
        <w:lastRenderedPageBreak/>
        <w:t>商务</w:t>
      </w:r>
      <w:proofErr w:type="gramStart"/>
      <w:r>
        <w:rPr>
          <w:rFonts w:hAnsi="宋体" w:cs="宋体" w:hint="eastAsia"/>
          <w:b/>
          <w:sz w:val="24"/>
          <w:szCs w:val="24"/>
        </w:rPr>
        <w:t>标相关</w:t>
      </w:r>
      <w:proofErr w:type="gramEnd"/>
      <w:r>
        <w:rPr>
          <w:rFonts w:hAnsi="宋体" w:cs="宋体" w:hint="eastAsia"/>
          <w:b/>
          <w:sz w:val="24"/>
          <w:szCs w:val="24"/>
        </w:rPr>
        <w:t>附表</w:t>
      </w:r>
    </w:p>
    <w:p w:rsidR="00664B9B" w:rsidRDefault="00664B9B">
      <w:pPr>
        <w:spacing w:line="500" w:lineRule="exact"/>
        <w:ind w:left="487"/>
        <w:jc w:val="center"/>
        <w:outlineLvl w:val="3"/>
        <w:rPr>
          <w:rFonts w:cs="宋体"/>
          <w:b/>
          <w:sz w:val="24"/>
          <w:szCs w:val="24"/>
        </w:rPr>
      </w:pPr>
    </w:p>
    <w:p w:rsidR="00664B9B" w:rsidRPr="00066A98" w:rsidRDefault="001B5239">
      <w:pPr>
        <w:snapToGrid w:val="0"/>
        <w:spacing w:line="520" w:lineRule="exact"/>
        <w:jc w:val="center"/>
        <w:outlineLvl w:val="3"/>
        <w:rPr>
          <w:b/>
          <w:sz w:val="24"/>
          <w:szCs w:val="24"/>
        </w:rPr>
      </w:pPr>
      <w:r w:rsidRPr="00066A98">
        <w:rPr>
          <w:rFonts w:cs="宋体" w:hint="eastAsia"/>
          <w:b/>
          <w:sz w:val="24"/>
          <w:szCs w:val="24"/>
        </w:rPr>
        <w:t>6</w:t>
      </w:r>
      <w:r w:rsidRPr="00066A98">
        <w:rPr>
          <w:rFonts w:hAnsi="宋体" w:cs="宋体" w:hint="eastAsia"/>
          <w:b/>
          <w:sz w:val="24"/>
          <w:szCs w:val="24"/>
        </w:rPr>
        <w:t>、</w:t>
      </w:r>
      <w:r w:rsidRPr="00066A98">
        <w:rPr>
          <w:rFonts w:hint="eastAsia"/>
          <w:b/>
          <w:sz w:val="24"/>
          <w:szCs w:val="24"/>
        </w:rPr>
        <w:t>磋商响应报价表</w:t>
      </w:r>
    </w:p>
    <w:p w:rsidR="00664B9B" w:rsidRDefault="001B5239">
      <w:pPr>
        <w:kinsoku w:val="0"/>
        <w:topLinePunct/>
        <w:snapToGrid w:val="0"/>
        <w:spacing w:line="360" w:lineRule="auto"/>
        <w:ind w:firstLineChars="200" w:firstLine="482"/>
        <w:rPr>
          <w:b/>
          <w:sz w:val="24"/>
        </w:rPr>
      </w:pPr>
      <w:r>
        <w:rPr>
          <w:rFonts w:hint="eastAsia"/>
          <w:b/>
          <w:sz w:val="24"/>
        </w:rPr>
        <w:t>项目</w:t>
      </w:r>
      <w:r>
        <w:rPr>
          <w:b/>
          <w:sz w:val="24"/>
        </w:rPr>
        <w:t>名称：</w:t>
      </w:r>
    </w:p>
    <w:tbl>
      <w:tblPr>
        <w:tblW w:w="9498"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9"/>
        <w:gridCol w:w="1558"/>
        <w:gridCol w:w="4396"/>
        <w:gridCol w:w="2835"/>
      </w:tblGrid>
      <w:tr w:rsidR="00664B9B">
        <w:trPr>
          <w:trHeight w:val="916"/>
          <w:jc w:val="center"/>
        </w:trPr>
        <w:tc>
          <w:tcPr>
            <w:tcW w:w="709" w:type="dxa"/>
            <w:tcBorders>
              <w:top w:val="single" w:sz="4" w:space="0" w:color="auto"/>
              <w:left w:val="single" w:sz="4" w:space="0" w:color="auto"/>
              <w:bottom w:val="single" w:sz="4" w:space="0" w:color="auto"/>
              <w:right w:val="single" w:sz="4" w:space="0" w:color="auto"/>
            </w:tcBorders>
            <w:vAlign w:val="center"/>
          </w:tcPr>
          <w:p w:rsidR="00664B9B" w:rsidRDefault="001B5239">
            <w:pPr>
              <w:kinsoku w:val="0"/>
              <w:topLinePunct/>
              <w:snapToGrid w:val="0"/>
              <w:spacing w:line="360" w:lineRule="auto"/>
              <w:jc w:val="center"/>
              <w:rPr>
                <w:b/>
                <w:sz w:val="24"/>
              </w:rPr>
            </w:pPr>
            <w:r>
              <w:rPr>
                <w:rFonts w:hint="eastAsia"/>
                <w:b/>
                <w:sz w:val="24"/>
              </w:rPr>
              <w:t>序号</w:t>
            </w:r>
          </w:p>
        </w:tc>
        <w:tc>
          <w:tcPr>
            <w:tcW w:w="1558" w:type="dxa"/>
            <w:tcBorders>
              <w:top w:val="single" w:sz="4" w:space="0" w:color="auto"/>
              <w:left w:val="single" w:sz="4" w:space="0" w:color="auto"/>
              <w:bottom w:val="single" w:sz="4" w:space="0" w:color="auto"/>
              <w:right w:val="single" w:sz="4" w:space="0" w:color="auto"/>
            </w:tcBorders>
            <w:vAlign w:val="center"/>
          </w:tcPr>
          <w:p w:rsidR="00664B9B" w:rsidRDefault="001B5239">
            <w:pPr>
              <w:kinsoku w:val="0"/>
              <w:topLinePunct/>
              <w:snapToGrid w:val="0"/>
              <w:spacing w:line="360" w:lineRule="auto"/>
              <w:jc w:val="center"/>
              <w:rPr>
                <w:b/>
                <w:sz w:val="24"/>
              </w:rPr>
            </w:pPr>
            <w:r>
              <w:rPr>
                <w:rFonts w:hint="eastAsia"/>
                <w:b/>
                <w:sz w:val="24"/>
              </w:rPr>
              <w:t>报价轮次</w:t>
            </w:r>
          </w:p>
        </w:tc>
        <w:tc>
          <w:tcPr>
            <w:tcW w:w="4396" w:type="dxa"/>
            <w:tcBorders>
              <w:top w:val="single" w:sz="4" w:space="0" w:color="auto"/>
              <w:left w:val="single" w:sz="4" w:space="0" w:color="auto"/>
              <w:bottom w:val="single" w:sz="4" w:space="0" w:color="auto"/>
              <w:right w:val="single" w:sz="4" w:space="0" w:color="auto"/>
            </w:tcBorders>
            <w:vAlign w:val="center"/>
          </w:tcPr>
          <w:p w:rsidR="00664B9B" w:rsidRDefault="001B5239">
            <w:pPr>
              <w:kinsoku w:val="0"/>
              <w:topLinePunct/>
              <w:snapToGrid w:val="0"/>
              <w:spacing w:line="360" w:lineRule="auto"/>
              <w:jc w:val="center"/>
              <w:rPr>
                <w:b/>
                <w:sz w:val="24"/>
              </w:rPr>
            </w:pPr>
            <w:r>
              <w:rPr>
                <w:rFonts w:hint="eastAsia"/>
                <w:b/>
                <w:sz w:val="24"/>
              </w:rPr>
              <w:t>磋商报价（万元）</w:t>
            </w:r>
          </w:p>
        </w:tc>
        <w:tc>
          <w:tcPr>
            <w:tcW w:w="2835" w:type="dxa"/>
            <w:tcBorders>
              <w:top w:val="single" w:sz="4" w:space="0" w:color="auto"/>
              <w:left w:val="single" w:sz="4" w:space="0" w:color="auto"/>
              <w:bottom w:val="single" w:sz="4" w:space="0" w:color="auto"/>
              <w:right w:val="single" w:sz="4" w:space="0" w:color="auto"/>
            </w:tcBorders>
            <w:vAlign w:val="center"/>
          </w:tcPr>
          <w:p w:rsidR="00664B9B" w:rsidRDefault="001B5239">
            <w:pPr>
              <w:kinsoku w:val="0"/>
              <w:topLinePunct/>
              <w:snapToGrid w:val="0"/>
              <w:spacing w:line="360" w:lineRule="auto"/>
              <w:jc w:val="center"/>
              <w:rPr>
                <w:b/>
                <w:sz w:val="24"/>
              </w:rPr>
            </w:pPr>
            <w:r>
              <w:rPr>
                <w:rFonts w:hint="eastAsia"/>
                <w:b/>
                <w:sz w:val="24"/>
              </w:rPr>
              <w:t>服务期</w:t>
            </w:r>
          </w:p>
        </w:tc>
      </w:tr>
      <w:tr w:rsidR="00664B9B">
        <w:trPr>
          <w:trHeight w:val="1006"/>
          <w:jc w:val="center"/>
        </w:trPr>
        <w:tc>
          <w:tcPr>
            <w:tcW w:w="709" w:type="dxa"/>
            <w:tcBorders>
              <w:top w:val="single" w:sz="4" w:space="0" w:color="auto"/>
              <w:left w:val="single" w:sz="4" w:space="0" w:color="auto"/>
              <w:bottom w:val="single" w:sz="4" w:space="0" w:color="auto"/>
              <w:right w:val="single" w:sz="4" w:space="0" w:color="auto"/>
            </w:tcBorders>
            <w:vAlign w:val="center"/>
          </w:tcPr>
          <w:p w:rsidR="00664B9B" w:rsidRDefault="001B5239">
            <w:pPr>
              <w:kinsoku w:val="0"/>
              <w:topLinePunct/>
              <w:snapToGrid w:val="0"/>
              <w:spacing w:line="360" w:lineRule="auto"/>
              <w:jc w:val="center"/>
              <w:rPr>
                <w:bCs/>
                <w:sz w:val="24"/>
              </w:rPr>
            </w:pPr>
            <w:r>
              <w:rPr>
                <w:rFonts w:hint="eastAsia"/>
                <w:bCs/>
                <w:sz w:val="24"/>
              </w:rPr>
              <w:t>1</w:t>
            </w:r>
          </w:p>
        </w:tc>
        <w:tc>
          <w:tcPr>
            <w:tcW w:w="1558" w:type="dxa"/>
            <w:tcBorders>
              <w:top w:val="single" w:sz="4" w:space="0" w:color="auto"/>
              <w:left w:val="single" w:sz="4" w:space="0" w:color="auto"/>
              <w:bottom w:val="single" w:sz="4" w:space="0" w:color="auto"/>
              <w:right w:val="single" w:sz="4" w:space="0" w:color="auto"/>
            </w:tcBorders>
            <w:vAlign w:val="center"/>
          </w:tcPr>
          <w:p w:rsidR="00664B9B" w:rsidRDefault="001B5239">
            <w:pPr>
              <w:kinsoku w:val="0"/>
              <w:topLinePunct/>
              <w:snapToGrid w:val="0"/>
              <w:spacing w:line="360" w:lineRule="auto"/>
              <w:jc w:val="center"/>
              <w:rPr>
                <w:bCs/>
                <w:sz w:val="24"/>
              </w:rPr>
            </w:pPr>
            <w:r>
              <w:rPr>
                <w:rFonts w:hint="eastAsia"/>
                <w:bCs/>
                <w:sz w:val="24"/>
              </w:rPr>
              <w:t>首次</w:t>
            </w:r>
            <w:r>
              <w:rPr>
                <w:bCs/>
                <w:sz w:val="24"/>
              </w:rPr>
              <w:t>报价</w:t>
            </w:r>
          </w:p>
        </w:tc>
        <w:tc>
          <w:tcPr>
            <w:tcW w:w="4396" w:type="dxa"/>
            <w:tcBorders>
              <w:top w:val="single" w:sz="4" w:space="0" w:color="auto"/>
              <w:left w:val="single" w:sz="4" w:space="0" w:color="auto"/>
              <w:bottom w:val="single" w:sz="4" w:space="0" w:color="auto"/>
              <w:right w:val="single" w:sz="4" w:space="0" w:color="auto"/>
            </w:tcBorders>
            <w:vAlign w:val="center"/>
          </w:tcPr>
          <w:p w:rsidR="00664B9B" w:rsidRDefault="001B5239">
            <w:pPr>
              <w:spacing w:line="520" w:lineRule="exact"/>
              <w:textAlignment w:val="bottom"/>
              <w:rPr>
                <w:rFonts w:cs="宋体"/>
                <w:kern w:val="0"/>
                <w:sz w:val="24"/>
              </w:rPr>
            </w:pPr>
            <w:r>
              <w:rPr>
                <w:rFonts w:cs="宋体" w:hint="eastAsia"/>
                <w:kern w:val="0"/>
                <w:sz w:val="24"/>
              </w:rPr>
              <w:t>大写（人民币）：</w:t>
            </w:r>
          </w:p>
          <w:p w:rsidR="00664B9B" w:rsidRDefault="001B5239">
            <w:pPr>
              <w:kinsoku w:val="0"/>
              <w:topLinePunct/>
              <w:snapToGrid w:val="0"/>
              <w:spacing w:line="360" w:lineRule="auto"/>
              <w:rPr>
                <w:sz w:val="24"/>
              </w:rPr>
            </w:pPr>
            <w:r>
              <w:rPr>
                <w:rFonts w:cs="宋体" w:hint="eastAsia"/>
                <w:kern w:val="0"/>
                <w:sz w:val="24"/>
              </w:rPr>
              <w:t>小写（￥）：</w:t>
            </w:r>
          </w:p>
        </w:tc>
        <w:tc>
          <w:tcPr>
            <w:tcW w:w="2835" w:type="dxa"/>
            <w:vMerge w:val="restart"/>
            <w:tcBorders>
              <w:top w:val="single" w:sz="4" w:space="0" w:color="auto"/>
              <w:left w:val="single" w:sz="4" w:space="0" w:color="auto"/>
              <w:right w:val="single" w:sz="4" w:space="0" w:color="auto"/>
            </w:tcBorders>
            <w:vAlign w:val="center"/>
          </w:tcPr>
          <w:p w:rsidR="00664B9B" w:rsidRDefault="001B5239">
            <w:pPr>
              <w:kinsoku w:val="0"/>
              <w:topLinePunct/>
              <w:snapToGrid w:val="0"/>
              <w:ind w:firstLineChars="200" w:firstLine="480"/>
              <w:rPr>
                <w:sz w:val="24"/>
              </w:rPr>
            </w:pPr>
            <w:r>
              <w:rPr>
                <w:rFonts w:hint="eastAsia"/>
                <w:sz w:val="24"/>
              </w:rPr>
              <w:t>签订合同后</w:t>
            </w:r>
            <w:r>
              <w:rPr>
                <w:rFonts w:hint="eastAsia"/>
                <w:sz w:val="24"/>
              </w:rPr>
              <w:t>6</w:t>
            </w:r>
            <w:r>
              <w:rPr>
                <w:rFonts w:hint="eastAsia"/>
                <w:sz w:val="24"/>
              </w:rPr>
              <w:t>个自然月内完成所有资产清查工作并最终提交资产清查报告。</w:t>
            </w:r>
          </w:p>
        </w:tc>
      </w:tr>
      <w:tr w:rsidR="00664B9B">
        <w:trPr>
          <w:trHeight w:val="1108"/>
          <w:jc w:val="center"/>
        </w:trPr>
        <w:tc>
          <w:tcPr>
            <w:tcW w:w="709" w:type="dxa"/>
            <w:tcBorders>
              <w:top w:val="single" w:sz="4" w:space="0" w:color="auto"/>
              <w:left w:val="single" w:sz="4" w:space="0" w:color="auto"/>
              <w:bottom w:val="single" w:sz="4" w:space="0" w:color="auto"/>
              <w:right w:val="single" w:sz="4" w:space="0" w:color="auto"/>
            </w:tcBorders>
            <w:vAlign w:val="center"/>
          </w:tcPr>
          <w:p w:rsidR="00664B9B" w:rsidRDefault="001B5239">
            <w:pPr>
              <w:kinsoku w:val="0"/>
              <w:topLinePunct/>
              <w:snapToGrid w:val="0"/>
              <w:spacing w:line="360" w:lineRule="auto"/>
              <w:jc w:val="center"/>
              <w:rPr>
                <w:bCs/>
                <w:sz w:val="24"/>
              </w:rPr>
            </w:pPr>
            <w:r>
              <w:rPr>
                <w:rFonts w:hint="eastAsia"/>
                <w:bCs/>
                <w:sz w:val="24"/>
              </w:rPr>
              <w:t>2</w:t>
            </w:r>
          </w:p>
        </w:tc>
        <w:tc>
          <w:tcPr>
            <w:tcW w:w="1558" w:type="dxa"/>
            <w:tcBorders>
              <w:top w:val="single" w:sz="4" w:space="0" w:color="auto"/>
              <w:left w:val="single" w:sz="4" w:space="0" w:color="auto"/>
              <w:bottom w:val="single" w:sz="4" w:space="0" w:color="auto"/>
              <w:right w:val="single" w:sz="4" w:space="0" w:color="auto"/>
            </w:tcBorders>
            <w:vAlign w:val="center"/>
          </w:tcPr>
          <w:p w:rsidR="00664B9B" w:rsidRDefault="001B5239">
            <w:pPr>
              <w:kinsoku w:val="0"/>
              <w:topLinePunct/>
              <w:snapToGrid w:val="0"/>
              <w:spacing w:line="360" w:lineRule="auto"/>
              <w:jc w:val="center"/>
              <w:rPr>
                <w:bCs/>
                <w:sz w:val="24"/>
              </w:rPr>
            </w:pPr>
            <w:r>
              <w:rPr>
                <w:rFonts w:hint="eastAsia"/>
                <w:bCs/>
                <w:sz w:val="24"/>
              </w:rPr>
              <w:t>第二次</w:t>
            </w:r>
            <w:r>
              <w:rPr>
                <w:bCs/>
                <w:sz w:val="24"/>
              </w:rPr>
              <w:t>报价</w:t>
            </w:r>
          </w:p>
        </w:tc>
        <w:tc>
          <w:tcPr>
            <w:tcW w:w="4396" w:type="dxa"/>
            <w:tcBorders>
              <w:top w:val="single" w:sz="4" w:space="0" w:color="auto"/>
              <w:left w:val="single" w:sz="4" w:space="0" w:color="auto"/>
              <w:bottom w:val="single" w:sz="4" w:space="0" w:color="auto"/>
              <w:right w:val="single" w:sz="4" w:space="0" w:color="auto"/>
            </w:tcBorders>
            <w:vAlign w:val="center"/>
          </w:tcPr>
          <w:p w:rsidR="00664B9B" w:rsidRDefault="001B5239">
            <w:pPr>
              <w:spacing w:line="520" w:lineRule="exact"/>
              <w:ind w:left="1" w:firstLineChars="11" w:firstLine="26"/>
              <w:textAlignment w:val="bottom"/>
              <w:rPr>
                <w:rFonts w:cs="宋体"/>
                <w:kern w:val="0"/>
                <w:sz w:val="24"/>
              </w:rPr>
            </w:pPr>
            <w:r>
              <w:rPr>
                <w:rFonts w:cs="宋体" w:hint="eastAsia"/>
                <w:kern w:val="0"/>
                <w:sz w:val="24"/>
              </w:rPr>
              <w:t>大写（人民币）：</w:t>
            </w:r>
          </w:p>
          <w:p w:rsidR="00664B9B" w:rsidRDefault="001B5239">
            <w:pPr>
              <w:kinsoku w:val="0"/>
              <w:topLinePunct/>
              <w:snapToGrid w:val="0"/>
              <w:spacing w:line="360" w:lineRule="auto"/>
              <w:rPr>
                <w:sz w:val="24"/>
              </w:rPr>
            </w:pPr>
            <w:r>
              <w:rPr>
                <w:rFonts w:cs="宋体" w:hint="eastAsia"/>
                <w:kern w:val="0"/>
                <w:sz w:val="24"/>
              </w:rPr>
              <w:t>小写（￥）：</w:t>
            </w:r>
          </w:p>
        </w:tc>
        <w:tc>
          <w:tcPr>
            <w:tcW w:w="2835" w:type="dxa"/>
            <w:vMerge/>
            <w:tcBorders>
              <w:left w:val="single" w:sz="4" w:space="0" w:color="auto"/>
              <w:bottom w:val="single" w:sz="4" w:space="0" w:color="auto"/>
              <w:right w:val="single" w:sz="4" w:space="0" w:color="auto"/>
            </w:tcBorders>
            <w:vAlign w:val="center"/>
          </w:tcPr>
          <w:p w:rsidR="00664B9B" w:rsidRDefault="00664B9B">
            <w:pPr>
              <w:kinsoku w:val="0"/>
              <w:topLinePunct/>
              <w:snapToGrid w:val="0"/>
              <w:spacing w:line="360" w:lineRule="auto"/>
              <w:ind w:firstLineChars="200" w:firstLine="480"/>
              <w:rPr>
                <w:sz w:val="24"/>
              </w:rPr>
            </w:pPr>
          </w:p>
        </w:tc>
      </w:tr>
    </w:tbl>
    <w:p w:rsidR="00664B9B" w:rsidRDefault="001B5239">
      <w:pPr>
        <w:kinsoku w:val="0"/>
        <w:topLinePunct/>
        <w:snapToGrid w:val="0"/>
        <w:spacing w:line="360" w:lineRule="auto"/>
        <w:ind w:firstLineChars="200" w:firstLine="480"/>
        <w:rPr>
          <w:sz w:val="24"/>
        </w:rPr>
      </w:pPr>
      <w:r>
        <w:rPr>
          <w:rFonts w:hint="eastAsia"/>
          <w:sz w:val="24"/>
        </w:rPr>
        <w:t>投标人：（盖章）</w:t>
      </w:r>
    </w:p>
    <w:p w:rsidR="00664B9B" w:rsidRDefault="001B5239">
      <w:pPr>
        <w:kinsoku w:val="0"/>
        <w:topLinePunct/>
        <w:snapToGrid w:val="0"/>
        <w:spacing w:line="360" w:lineRule="auto"/>
        <w:ind w:firstLineChars="200" w:firstLine="480"/>
        <w:rPr>
          <w:sz w:val="24"/>
        </w:rPr>
      </w:pPr>
      <w:r>
        <w:rPr>
          <w:rFonts w:hint="eastAsia"/>
          <w:sz w:val="24"/>
        </w:rPr>
        <w:t>法定代表人或被授权人（签字）：</w:t>
      </w:r>
    </w:p>
    <w:p w:rsidR="00664B9B" w:rsidRDefault="001B5239">
      <w:pPr>
        <w:kinsoku w:val="0"/>
        <w:topLinePunct/>
        <w:snapToGrid w:val="0"/>
        <w:spacing w:line="360" w:lineRule="auto"/>
        <w:ind w:firstLineChars="200" w:firstLine="480"/>
        <w:rPr>
          <w:sz w:val="24"/>
        </w:rPr>
      </w:pPr>
      <w:r>
        <w:rPr>
          <w:rFonts w:hint="eastAsia"/>
          <w:sz w:val="24"/>
        </w:rPr>
        <w:t>日期：</w:t>
      </w:r>
    </w:p>
    <w:p w:rsidR="00664B9B" w:rsidRDefault="001B5239">
      <w:pPr>
        <w:kinsoku w:val="0"/>
        <w:topLinePunct/>
        <w:snapToGrid w:val="0"/>
        <w:spacing w:line="360" w:lineRule="auto"/>
        <w:ind w:firstLineChars="200" w:firstLine="482"/>
        <w:rPr>
          <w:b/>
          <w:sz w:val="24"/>
        </w:rPr>
      </w:pPr>
      <w:r>
        <w:rPr>
          <w:rFonts w:hint="eastAsia"/>
          <w:b/>
          <w:sz w:val="24"/>
        </w:rPr>
        <w:t>注：</w:t>
      </w:r>
    </w:p>
    <w:p w:rsidR="00664B9B" w:rsidRDefault="001B5239">
      <w:pPr>
        <w:tabs>
          <w:tab w:val="left" w:pos="340"/>
        </w:tabs>
        <w:kinsoku w:val="0"/>
        <w:topLinePunct/>
        <w:snapToGrid w:val="0"/>
        <w:spacing w:line="360" w:lineRule="auto"/>
        <w:ind w:firstLineChars="200" w:firstLine="480"/>
        <w:rPr>
          <w:rFonts w:cs="宋体"/>
          <w:sz w:val="24"/>
        </w:rPr>
      </w:pPr>
      <w:r>
        <w:rPr>
          <w:rFonts w:hint="eastAsia"/>
          <w:sz w:val="24"/>
        </w:rPr>
        <w:t>（</w:t>
      </w:r>
      <w:r>
        <w:rPr>
          <w:rFonts w:hint="eastAsia"/>
          <w:sz w:val="24"/>
        </w:rPr>
        <w:t>1</w:t>
      </w:r>
      <w:r>
        <w:rPr>
          <w:rFonts w:hint="eastAsia"/>
          <w:sz w:val="24"/>
        </w:rPr>
        <w:t>）</w:t>
      </w:r>
      <w:r>
        <w:rPr>
          <w:sz w:val="24"/>
        </w:rPr>
        <w:t>本表</w:t>
      </w:r>
      <w:r>
        <w:rPr>
          <w:rFonts w:hint="eastAsia"/>
          <w:sz w:val="24"/>
        </w:rPr>
        <w:t>为格式表</w:t>
      </w:r>
      <w:r>
        <w:rPr>
          <w:sz w:val="24"/>
        </w:rPr>
        <w:t>，</w:t>
      </w:r>
      <w:r>
        <w:rPr>
          <w:rFonts w:hint="eastAsia"/>
          <w:sz w:val="24"/>
        </w:rPr>
        <w:t>不得自行改动，必须提供</w:t>
      </w:r>
      <w:r>
        <w:rPr>
          <w:sz w:val="24"/>
        </w:rPr>
        <w:t>。</w:t>
      </w:r>
    </w:p>
    <w:p w:rsidR="00664B9B" w:rsidRDefault="001B5239">
      <w:pPr>
        <w:kinsoku w:val="0"/>
        <w:topLinePunct/>
        <w:snapToGrid w:val="0"/>
        <w:spacing w:line="360" w:lineRule="auto"/>
        <w:ind w:firstLineChars="200" w:firstLine="480"/>
        <w:rPr>
          <w:sz w:val="24"/>
        </w:rPr>
      </w:pPr>
      <w:r>
        <w:rPr>
          <w:rFonts w:hint="eastAsia"/>
          <w:sz w:val="24"/>
        </w:rPr>
        <w:t>（</w:t>
      </w:r>
      <w:r>
        <w:rPr>
          <w:rFonts w:hint="eastAsia"/>
          <w:sz w:val="24"/>
        </w:rPr>
        <w:t>2</w:t>
      </w:r>
      <w:r>
        <w:rPr>
          <w:rFonts w:hint="eastAsia"/>
          <w:sz w:val="24"/>
        </w:rPr>
        <w:t>）投标总报价应包含差旅费、清查费、人员费、车辆费、税金及编制报告费等所有费用的总和，即项目履行到项目执行结束的过程中所发生的一切费用及磋商文件要求的所有费用。若报价中有任何遗漏，采购人均视为已包括在总报价中。</w:t>
      </w:r>
    </w:p>
    <w:p w:rsidR="00664B9B" w:rsidRDefault="001B5239">
      <w:pPr>
        <w:kinsoku w:val="0"/>
        <w:topLinePunct/>
        <w:snapToGrid w:val="0"/>
        <w:spacing w:line="360" w:lineRule="auto"/>
        <w:ind w:firstLineChars="200" w:firstLine="480"/>
        <w:rPr>
          <w:sz w:val="24"/>
        </w:rPr>
      </w:pPr>
      <w:r>
        <w:rPr>
          <w:rFonts w:hint="eastAsia"/>
          <w:sz w:val="24"/>
        </w:rPr>
        <w:t>（</w:t>
      </w:r>
      <w:r>
        <w:rPr>
          <w:rFonts w:hint="eastAsia"/>
          <w:sz w:val="24"/>
        </w:rPr>
        <w:t>3</w:t>
      </w:r>
      <w:r>
        <w:rPr>
          <w:rFonts w:hint="eastAsia"/>
          <w:sz w:val="24"/>
        </w:rPr>
        <w:t>）投标报价在合同执行期间是固定不变和不可变更的，不因市场变化因素而变动，供应商在计算报价时应考虑风险因素。</w:t>
      </w:r>
    </w:p>
    <w:p w:rsidR="00664B9B" w:rsidRDefault="001B5239">
      <w:pPr>
        <w:kinsoku w:val="0"/>
        <w:topLinePunct/>
        <w:snapToGrid w:val="0"/>
        <w:spacing w:line="360" w:lineRule="auto"/>
        <w:ind w:firstLineChars="200" w:firstLine="482"/>
        <w:rPr>
          <w:b/>
          <w:sz w:val="24"/>
        </w:rPr>
      </w:pPr>
      <w:r>
        <w:rPr>
          <w:rFonts w:hint="eastAsia"/>
          <w:b/>
          <w:sz w:val="24"/>
        </w:rPr>
        <w:t>注：第二次报价将在开标现场填写，响应文件密封提交时只需</w:t>
      </w:r>
      <w:proofErr w:type="gramStart"/>
      <w:r>
        <w:rPr>
          <w:rFonts w:hint="eastAsia"/>
          <w:b/>
          <w:sz w:val="24"/>
        </w:rPr>
        <w:t>填写磋商</w:t>
      </w:r>
      <w:proofErr w:type="gramEnd"/>
      <w:r>
        <w:rPr>
          <w:rFonts w:hint="eastAsia"/>
          <w:b/>
          <w:sz w:val="24"/>
        </w:rPr>
        <w:t>报价（首次）。</w:t>
      </w:r>
    </w:p>
    <w:p w:rsidR="00664B9B" w:rsidRDefault="001B5239">
      <w:pPr>
        <w:widowControl/>
        <w:jc w:val="left"/>
      </w:pPr>
      <w:r>
        <w:br w:type="page"/>
      </w:r>
    </w:p>
    <w:p w:rsidR="00664B9B" w:rsidRPr="00066A98" w:rsidRDefault="001B5239">
      <w:pPr>
        <w:numPr>
          <w:ilvl w:val="0"/>
          <w:numId w:val="3"/>
        </w:numPr>
        <w:snapToGrid w:val="0"/>
        <w:spacing w:line="276" w:lineRule="auto"/>
        <w:jc w:val="center"/>
        <w:outlineLvl w:val="3"/>
        <w:rPr>
          <w:b/>
          <w:sz w:val="24"/>
          <w:szCs w:val="24"/>
        </w:rPr>
      </w:pPr>
      <w:r w:rsidRPr="00066A98">
        <w:rPr>
          <w:rFonts w:hint="eastAsia"/>
          <w:b/>
          <w:sz w:val="24"/>
          <w:szCs w:val="24"/>
        </w:rPr>
        <w:lastRenderedPageBreak/>
        <w:t>报价明细表</w:t>
      </w:r>
    </w:p>
    <w:tbl>
      <w:tblPr>
        <w:tblW w:w="96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1321"/>
        <w:gridCol w:w="1417"/>
        <w:gridCol w:w="1418"/>
        <w:gridCol w:w="1275"/>
        <w:gridCol w:w="1276"/>
        <w:gridCol w:w="851"/>
        <w:gridCol w:w="1151"/>
      </w:tblGrid>
      <w:tr w:rsidR="00664B9B">
        <w:trPr>
          <w:cantSplit/>
          <w:trHeight w:hRule="exact" w:val="624"/>
          <w:jc w:val="center"/>
        </w:trPr>
        <w:tc>
          <w:tcPr>
            <w:tcW w:w="971" w:type="dxa"/>
            <w:vAlign w:val="center"/>
          </w:tcPr>
          <w:p w:rsidR="00664B9B" w:rsidRDefault="001B5239">
            <w:pPr>
              <w:snapToGrid w:val="0"/>
              <w:spacing w:line="360" w:lineRule="auto"/>
              <w:jc w:val="center"/>
              <w:rPr>
                <w:b/>
                <w:kern w:val="0"/>
                <w:sz w:val="24"/>
                <w:szCs w:val="21"/>
              </w:rPr>
            </w:pPr>
            <w:r>
              <w:rPr>
                <w:b/>
                <w:kern w:val="0"/>
                <w:sz w:val="24"/>
                <w:szCs w:val="21"/>
              </w:rPr>
              <w:t>序号</w:t>
            </w:r>
          </w:p>
        </w:tc>
        <w:tc>
          <w:tcPr>
            <w:tcW w:w="1321" w:type="dxa"/>
            <w:vAlign w:val="center"/>
          </w:tcPr>
          <w:p w:rsidR="00664B9B" w:rsidRDefault="001B5239">
            <w:pPr>
              <w:snapToGrid w:val="0"/>
              <w:spacing w:line="360" w:lineRule="auto"/>
              <w:jc w:val="center"/>
              <w:rPr>
                <w:b/>
                <w:kern w:val="0"/>
                <w:sz w:val="24"/>
                <w:szCs w:val="21"/>
              </w:rPr>
            </w:pPr>
            <w:r>
              <w:rPr>
                <w:b/>
                <w:kern w:val="0"/>
                <w:sz w:val="24"/>
                <w:szCs w:val="21"/>
              </w:rPr>
              <w:t>名称</w:t>
            </w:r>
          </w:p>
        </w:tc>
        <w:tc>
          <w:tcPr>
            <w:tcW w:w="1417" w:type="dxa"/>
            <w:vAlign w:val="center"/>
          </w:tcPr>
          <w:p w:rsidR="00664B9B" w:rsidRDefault="001B5239">
            <w:pPr>
              <w:snapToGrid w:val="0"/>
              <w:spacing w:line="360" w:lineRule="auto"/>
              <w:jc w:val="center"/>
              <w:rPr>
                <w:b/>
                <w:kern w:val="0"/>
                <w:sz w:val="24"/>
                <w:szCs w:val="21"/>
              </w:rPr>
            </w:pPr>
            <w:r>
              <w:rPr>
                <w:b/>
                <w:kern w:val="0"/>
                <w:sz w:val="24"/>
                <w:szCs w:val="21"/>
              </w:rPr>
              <w:t>服务范围</w:t>
            </w:r>
          </w:p>
        </w:tc>
        <w:tc>
          <w:tcPr>
            <w:tcW w:w="1418" w:type="dxa"/>
            <w:vAlign w:val="center"/>
          </w:tcPr>
          <w:p w:rsidR="00664B9B" w:rsidRDefault="001B5239">
            <w:pPr>
              <w:snapToGrid w:val="0"/>
              <w:spacing w:line="360" w:lineRule="auto"/>
              <w:jc w:val="center"/>
              <w:rPr>
                <w:b/>
                <w:kern w:val="0"/>
                <w:sz w:val="24"/>
                <w:szCs w:val="21"/>
              </w:rPr>
            </w:pPr>
            <w:r>
              <w:rPr>
                <w:b/>
                <w:kern w:val="0"/>
                <w:sz w:val="24"/>
                <w:szCs w:val="21"/>
              </w:rPr>
              <w:t>服务要求</w:t>
            </w:r>
          </w:p>
        </w:tc>
        <w:tc>
          <w:tcPr>
            <w:tcW w:w="1275" w:type="dxa"/>
            <w:vAlign w:val="center"/>
          </w:tcPr>
          <w:p w:rsidR="00664B9B" w:rsidRDefault="001B5239">
            <w:pPr>
              <w:snapToGrid w:val="0"/>
              <w:spacing w:line="360" w:lineRule="auto"/>
              <w:jc w:val="center"/>
              <w:rPr>
                <w:b/>
                <w:kern w:val="0"/>
                <w:sz w:val="24"/>
                <w:szCs w:val="21"/>
              </w:rPr>
            </w:pPr>
            <w:r>
              <w:rPr>
                <w:b/>
                <w:kern w:val="0"/>
                <w:sz w:val="24"/>
                <w:szCs w:val="21"/>
              </w:rPr>
              <w:t>服务时间</w:t>
            </w:r>
          </w:p>
        </w:tc>
        <w:tc>
          <w:tcPr>
            <w:tcW w:w="1276" w:type="dxa"/>
            <w:vAlign w:val="center"/>
          </w:tcPr>
          <w:p w:rsidR="00664B9B" w:rsidRDefault="001B5239">
            <w:pPr>
              <w:snapToGrid w:val="0"/>
              <w:spacing w:line="360" w:lineRule="auto"/>
              <w:jc w:val="center"/>
              <w:rPr>
                <w:b/>
                <w:kern w:val="0"/>
                <w:sz w:val="24"/>
                <w:szCs w:val="21"/>
              </w:rPr>
            </w:pPr>
            <w:r>
              <w:rPr>
                <w:b/>
                <w:kern w:val="0"/>
                <w:sz w:val="24"/>
                <w:szCs w:val="21"/>
              </w:rPr>
              <w:t>服务标准</w:t>
            </w:r>
          </w:p>
        </w:tc>
        <w:tc>
          <w:tcPr>
            <w:tcW w:w="851" w:type="dxa"/>
            <w:vAlign w:val="center"/>
          </w:tcPr>
          <w:p w:rsidR="00664B9B" w:rsidRDefault="001B5239">
            <w:pPr>
              <w:snapToGrid w:val="0"/>
              <w:spacing w:line="360" w:lineRule="auto"/>
              <w:jc w:val="center"/>
              <w:rPr>
                <w:b/>
                <w:kern w:val="0"/>
                <w:sz w:val="24"/>
                <w:szCs w:val="21"/>
              </w:rPr>
            </w:pPr>
            <w:r>
              <w:rPr>
                <w:b/>
                <w:kern w:val="0"/>
                <w:sz w:val="24"/>
                <w:szCs w:val="21"/>
              </w:rPr>
              <w:t>金额</w:t>
            </w:r>
          </w:p>
        </w:tc>
        <w:tc>
          <w:tcPr>
            <w:tcW w:w="1151" w:type="dxa"/>
            <w:vAlign w:val="center"/>
          </w:tcPr>
          <w:p w:rsidR="00664B9B" w:rsidRDefault="001B5239">
            <w:pPr>
              <w:snapToGrid w:val="0"/>
              <w:spacing w:line="360" w:lineRule="auto"/>
              <w:ind w:firstLineChars="50" w:firstLine="120"/>
              <w:jc w:val="center"/>
              <w:rPr>
                <w:b/>
                <w:kern w:val="0"/>
                <w:sz w:val="24"/>
                <w:szCs w:val="21"/>
              </w:rPr>
            </w:pPr>
            <w:r>
              <w:rPr>
                <w:b/>
                <w:kern w:val="0"/>
                <w:sz w:val="24"/>
                <w:szCs w:val="21"/>
              </w:rPr>
              <w:t>备注</w:t>
            </w:r>
          </w:p>
        </w:tc>
      </w:tr>
      <w:tr w:rsidR="00664B9B">
        <w:trPr>
          <w:cantSplit/>
          <w:trHeight w:val="479"/>
          <w:jc w:val="center"/>
        </w:trPr>
        <w:tc>
          <w:tcPr>
            <w:tcW w:w="971" w:type="dxa"/>
            <w:vAlign w:val="center"/>
          </w:tcPr>
          <w:p w:rsidR="00664B9B" w:rsidRDefault="001B5239">
            <w:pPr>
              <w:snapToGrid w:val="0"/>
              <w:spacing w:line="360" w:lineRule="auto"/>
              <w:jc w:val="center"/>
              <w:rPr>
                <w:rFonts w:eastAsia="仿宋_GB2312"/>
                <w:kern w:val="0"/>
                <w:sz w:val="24"/>
              </w:rPr>
            </w:pPr>
            <w:r>
              <w:rPr>
                <w:rFonts w:eastAsia="仿宋_GB2312"/>
                <w:kern w:val="0"/>
                <w:sz w:val="24"/>
              </w:rPr>
              <w:t>1</w:t>
            </w:r>
          </w:p>
        </w:tc>
        <w:tc>
          <w:tcPr>
            <w:tcW w:w="1321" w:type="dxa"/>
            <w:vAlign w:val="center"/>
          </w:tcPr>
          <w:p w:rsidR="00664B9B" w:rsidRDefault="00664B9B">
            <w:pPr>
              <w:snapToGrid w:val="0"/>
              <w:spacing w:line="360" w:lineRule="auto"/>
              <w:jc w:val="center"/>
              <w:rPr>
                <w:rFonts w:eastAsia="仿宋_GB2312"/>
                <w:kern w:val="0"/>
                <w:sz w:val="24"/>
              </w:rPr>
            </w:pPr>
          </w:p>
        </w:tc>
        <w:tc>
          <w:tcPr>
            <w:tcW w:w="1417" w:type="dxa"/>
            <w:vAlign w:val="center"/>
          </w:tcPr>
          <w:p w:rsidR="00664B9B" w:rsidRDefault="00664B9B">
            <w:pPr>
              <w:snapToGrid w:val="0"/>
              <w:spacing w:line="360" w:lineRule="auto"/>
              <w:jc w:val="center"/>
              <w:rPr>
                <w:rFonts w:eastAsia="仿宋_GB2312"/>
                <w:kern w:val="0"/>
                <w:sz w:val="24"/>
              </w:rPr>
            </w:pPr>
          </w:p>
        </w:tc>
        <w:tc>
          <w:tcPr>
            <w:tcW w:w="1418" w:type="dxa"/>
            <w:vAlign w:val="center"/>
          </w:tcPr>
          <w:p w:rsidR="00664B9B" w:rsidRDefault="00664B9B">
            <w:pPr>
              <w:snapToGrid w:val="0"/>
              <w:spacing w:line="360" w:lineRule="auto"/>
              <w:jc w:val="center"/>
              <w:rPr>
                <w:rFonts w:eastAsia="仿宋_GB2312"/>
                <w:kern w:val="0"/>
                <w:sz w:val="24"/>
              </w:rPr>
            </w:pPr>
          </w:p>
        </w:tc>
        <w:tc>
          <w:tcPr>
            <w:tcW w:w="1275" w:type="dxa"/>
            <w:vAlign w:val="center"/>
          </w:tcPr>
          <w:p w:rsidR="00664B9B" w:rsidRDefault="00664B9B">
            <w:pPr>
              <w:snapToGrid w:val="0"/>
              <w:spacing w:line="360" w:lineRule="auto"/>
              <w:jc w:val="center"/>
              <w:rPr>
                <w:rFonts w:eastAsia="仿宋_GB2312"/>
                <w:kern w:val="0"/>
                <w:sz w:val="24"/>
              </w:rPr>
            </w:pPr>
          </w:p>
        </w:tc>
        <w:tc>
          <w:tcPr>
            <w:tcW w:w="1276" w:type="dxa"/>
            <w:vAlign w:val="center"/>
          </w:tcPr>
          <w:p w:rsidR="00664B9B" w:rsidRDefault="00664B9B">
            <w:pPr>
              <w:snapToGrid w:val="0"/>
              <w:spacing w:line="360" w:lineRule="auto"/>
              <w:jc w:val="center"/>
              <w:rPr>
                <w:rFonts w:eastAsia="仿宋_GB2312"/>
                <w:kern w:val="0"/>
                <w:sz w:val="24"/>
              </w:rPr>
            </w:pPr>
          </w:p>
        </w:tc>
        <w:tc>
          <w:tcPr>
            <w:tcW w:w="851" w:type="dxa"/>
            <w:vAlign w:val="center"/>
          </w:tcPr>
          <w:p w:rsidR="00664B9B" w:rsidRDefault="00664B9B">
            <w:pPr>
              <w:snapToGrid w:val="0"/>
              <w:spacing w:line="360" w:lineRule="auto"/>
              <w:jc w:val="center"/>
              <w:rPr>
                <w:rFonts w:eastAsia="仿宋_GB2312"/>
                <w:kern w:val="0"/>
                <w:sz w:val="24"/>
              </w:rPr>
            </w:pPr>
          </w:p>
        </w:tc>
        <w:tc>
          <w:tcPr>
            <w:tcW w:w="1151" w:type="dxa"/>
            <w:vAlign w:val="center"/>
          </w:tcPr>
          <w:p w:rsidR="00664B9B" w:rsidRDefault="00664B9B">
            <w:pPr>
              <w:snapToGrid w:val="0"/>
              <w:spacing w:line="360" w:lineRule="auto"/>
              <w:jc w:val="center"/>
              <w:rPr>
                <w:rFonts w:eastAsia="仿宋_GB2312"/>
                <w:kern w:val="0"/>
                <w:sz w:val="24"/>
              </w:rPr>
            </w:pPr>
          </w:p>
        </w:tc>
      </w:tr>
      <w:tr w:rsidR="00664B9B">
        <w:trPr>
          <w:cantSplit/>
          <w:trHeight w:val="502"/>
          <w:jc w:val="center"/>
        </w:trPr>
        <w:tc>
          <w:tcPr>
            <w:tcW w:w="971" w:type="dxa"/>
            <w:vAlign w:val="center"/>
          </w:tcPr>
          <w:p w:rsidR="00664B9B" w:rsidRDefault="001B5239">
            <w:pPr>
              <w:snapToGrid w:val="0"/>
              <w:spacing w:line="360" w:lineRule="auto"/>
              <w:jc w:val="center"/>
              <w:rPr>
                <w:rFonts w:eastAsia="仿宋_GB2312"/>
                <w:kern w:val="0"/>
                <w:sz w:val="24"/>
              </w:rPr>
            </w:pPr>
            <w:r>
              <w:rPr>
                <w:rFonts w:eastAsia="仿宋_GB2312"/>
                <w:kern w:val="0"/>
                <w:sz w:val="24"/>
              </w:rPr>
              <w:t>2</w:t>
            </w:r>
          </w:p>
        </w:tc>
        <w:tc>
          <w:tcPr>
            <w:tcW w:w="1321" w:type="dxa"/>
            <w:vAlign w:val="center"/>
          </w:tcPr>
          <w:p w:rsidR="00664B9B" w:rsidRDefault="00664B9B">
            <w:pPr>
              <w:snapToGrid w:val="0"/>
              <w:spacing w:line="360" w:lineRule="auto"/>
              <w:jc w:val="center"/>
              <w:rPr>
                <w:rFonts w:eastAsia="仿宋_GB2312"/>
                <w:kern w:val="0"/>
                <w:sz w:val="24"/>
              </w:rPr>
            </w:pPr>
          </w:p>
        </w:tc>
        <w:tc>
          <w:tcPr>
            <w:tcW w:w="1417" w:type="dxa"/>
            <w:vAlign w:val="center"/>
          </w:tcPr>
          <w:p w:rsidR="00664B9B" w:rsidRDefault="00664B9B">
            <w:pPr>
              <w:snapToGrid w:val="0"/>
              <w:spacing w:line="360" w:lineRule="auto"/>
              <w:jc w:val="center"/>
              <w:rPr>
                <w:rFonts w:eastAsia="仿宋_GB2312"/>
                <w:kern w:val="0"/>
                <w:sz w:val="24"/>
              </w:rPr>
            </w:pPr>
          </w:p>
        </w:tc>
        <w:tc>
          <w:tcPr>
            <w:tcW w:w="1418" w:type="dxa"/>
            <w:vAlign w:val="center"/>
          </w:tcPr>
          <w:p w:rsidR="00664B9B" w:rsidRDefault="00664B9B">
            <w:pPr>
              <w:snapToGrid w:val="0"/>
              <w:spacing w:line="360" w:lineRule="auto"/>
              <w:jc w:val="center"/>
              <w:rPr>
                <w:rFonts w:eastAsia="仿宋_GB2312"/>
                <w:kern w:val="0"/>
                <w:sz w:val="24"/>
              </w:rPr>
            </w:pPr>
          </w:p>
        </w:tc>
        <w:tc>
          <w:tcPr>
            <w:tcW w:w="1275" w:type="dxa"/>
            <w:vAlign w:val="center"/>
          </w:tcPr>
          <w:p w:rsidR="00664B9B" w:rsidRDefault="00664B9B">
            <w:pPr>
              <w:snapToGrid w:val="0"/>
              <w:spacing w:line="360" w:lineRule="auto"/>
              <w:jc w:val="center"/>
              <w:rPr>
                <w:rFonts w:eastAsia="仿宋_GB2312"/>
                <w:kern w:val="0"/>
                <w:sz w:val="24"/>
              </w:rPr>
            </w:pPr>
          </w:p>
        </w:tc>
        <w:tc>
          <w:tcPr>
            <w:tcW w:w="1276" w:type="dxa"/>
            <w:vAlign w:val="center"/>
          </w:tcPr>
          <w:p w:rsidR="00664B9B" w:rsidRDefault="00664B9B">
            <w:pPr>
              <w:snapToGrid w:val="0"/>
              <w:spacing w:line="360" w:lineRule="auto"/>
              <w:jc w:val="center"/>
              <w:rPr>
                <w:rFonts w:eastAsia="仿宋_GB2312"/>
                <w:kern w:val="0"/>
                <w:sz w:val="24"/>
              </w:rPr>
            </w:pPr>
          </w:p>
        </w:tc>
        <w:tc>
          <w:tcPr>
            <w:tcW w:w="851" w:type="dxa"/>
            <w:vAlign w:val="center"/>
          </w:tcPr>
          <w:p w:rsidR="00664B9B" w:rsidRDefault="00664B9B">
            <w:pPr>
              <w:snapToGrid w:val="0"/>
              <w:spacing w:line="360" w:lineRule="auto"/>
              <w:jc w:val="center"/>
              <w:rPr>
                <w:rFonts w:eastAsia="仿宋_GB2312"/>
                <w:kern w:val="0"/>
                <w:sz w:val="24"/>
              </w:rPr>
            </w:pPr>
          </w:p>
        </w:tc>
        <w:tc>
          <w:tcPr>
            <w:tcW w:w="1151" w:type="dxa"/>
            <w:vAlign w:val="center"/>
          </w:tcPr>
          <w:p w:rsidR="00664B9B" w:rsidRDefault="00664B9B">
            <w:pPr>
              <w:snapToGrid w:val="0"/>
              <w:spacing w:line="360" w:lineRule="auto"/>
              <w:jc w:val="center"/>
              <w:rPr>
                <w:rFonts w:eastAsia="仿宋_GB2312"/>
                <w:kern w:val="0"/>
                <w:sz w:val="24"/>
              </w:rPr>
            </w:pPr>
          </w:p>
        </w:tc>
      </w:tr>
      <w:tr w:rsidR="00664B9B">
        <w:trPr>
          <w:cantSplit/>
          <w:trHeight w:val="513"/>
          <w:jc w:val="center"/>
        </w:trPr>
        <w:tc>
          <w:tcPr>
            <w:tcW w:w="971" w:type="dxa"/>
            <w:vAlign w:val="center"/>
          </w:tcPr>
          <w:p w:rsidR="00664B9B" w:rsidRDefault="001B5239">
            <w:pPr>
              <w:snapToGrid w:val="0"/>
              <w:spacing w:line="360" w:lineRule="auto"/>
              <w:jc w:val="center"/>
              <w:rPr>
                <w:rFonts w:eastAsia="仿宋_GB2312"/>
                <w:kern w:val="0"/>
                <w:sz w:val="24"/>
              </w:rPr>
            </w:pPr>
            <w:r>
              <w:rPr>
                <w:rFonts w:eastAsia="仿宋_GB2312"/>
                <w:kern w:val="0"/>
                <w:sz w:val="24"/>
              </w:rPr>
              <w:t>3</w:t>
            </w:r>
          </w:p>
        </w:tc>
        <w:tc>
          <w:tcPr>
            <w:tcW w:w="1321" w:type="dxa"/>
            <w:vAlign w:val="center"/>
          </w:tcPr>
          <w:p w:rsidR="00664B9B" w:rsidRDefault="00664B9B">
            <w:pPr>
              <w:snapToGrid w:val="0"/>
              <w:spacing w:line="360" w:lineRule="auto"/>
              <w:jc w:val="center"/>
              <w:rPr>
                <w:rFonts w:eastAsia="仿宋_GB2312"/>
                <w:kern w:val="0"/>
                <w:sz w:val="24"/>
              </w:rPr>
            </w:pPr>
          </w:p>
        </w:tc>
        <w:tc>
          <w:tcPr>
            <w:tcW w:w="1417" w:type="dxa"/>
            <w:vAlign w:val="center"/>
          </w:tcPr>
          <w:p w:rsidR="00664B9B" w:rsidRDefault="00664B9B">
            <w:pPr>
              <w:snapToGrid w:val="0"/>
              <w:spacing w:line="360" w:lineRule="auto"/>
              <w:jc w:val="center"/>
              <w:rPr>
                <w:rFonts w:eastAsia="仿宋_GB2312"/>
                <w:kern w:val="0"/>
                <w:sz w:val="24"/>
              </w:rPr>
            </w:pPr>
          </w:p>
        </w:tc>
        <w:tc>
          <w:tcPr>
            <w:tcW w:w="1418" w:type="dxa"/>
            <w:vAlign w:val="center"/>
          </w:tcPr>
          <w:p w:rsidR="00664B9B" w:rsidRDefault="00664B9B">
            <w:pPr>
              <w:snapToGrid w:val="0"/>
              <w:spacing w:line="360" w:lineRule="auto"/>
              <w:jc w:val="center"/>
              <w:rPr>
                <w:rFonts w:eastAsia="仿宋_GB2312"/>
                <w:kern w:val="0"/>
                <w:sz w:val="24"/>
              </w:rPr>
            </w:pPr>
          </w:p>
        </w:tc>
        <w:tc>
          <w:tcPr>
            <w:tcW w:w="1275" w:type="dxa"/>
            <w:vAlign w:val="center"/>
          </w:tcPr>
          <w:p w:rsidR="00664B9B" w:rsidRDefault="00664B9B">
            <w:pPr>
              <w:snapToGrid w:val="0"/>
              <w:spacing w:line="360" w:lineRule="auto"/>
              <w:jc w:val="center"/>
              <w:rPr>
                <w:rFonts w:eastAsia="仿宋_GB2312"/>
                <w:kern w:val="0"/>
                <w:sz w:val="24"/>
              </w:rPr>
            </w:pPr>
          </w:p>
        </w:tc>
        <w:tc>
          <w:tcPr>
            <w:tcW w:w="1276" w:type="dxa"/>
            <w:vAlign w:val="center"/>
          </w:tcPr>
          <w:p w:rsidR="00664B9B" w:rsidRDefault="00664B9B">
            <w:pPr>
              <w:snapToGrid w:val="0"/>
              <w:spacing w:line="360" w:lineRule="auto"/>
              <w:jc w:val="center"/>
              <w:rPr>
                <w:rFonts w:eastAsia="仿宋_GB2312"/>
                <w:kern w:val="0"/>
                <w:sz w:val="24"/>
              </w:rPr>
            </w:pPr>
          </w:p>
        </w:tc>
        <w:tc>
          <w:tcPr>
            <w:tcW w:w="851" w:type="dxa"/>
            <w:vAlign w:val="center"/>
          </w:tcPr>
          <w:p w:rsidR="00664B9B" w:rsidRDefault="00664B9B">
            <w:pPr>
              <w:snapToGrid w:val="0"/>
              <w:spacing w:line="360" w:lineRule="auto"/>
              <w:jc w:val="center"/>
              <w:rPr>
                <w:rFonts w:eastAsia="仿宋_GB2312"/>
                <w:kern w:val="0"/>
                <w:sz w:val="24"/>
              </w:rPr>
            </w:pPr>
          </w:p>
        </w:tc>
        <w:tc>
          <w:tcPr>
            <w:tcW w:w="1151" w:type="dxa"/>
            <w:vAlign w:val="center"/>
          </w:tcPr>
          <w:p w:rsidR="00664B9B" w:rsidRDefault="00664B9B">
            <w:pPr>
              <w:snapToGrid w:val="0"/>
              <w:spacing w:line="360" w:lineRule="auto"/>
              <w:jc w:val="center"/>
              <w:rPr>
                <w:rFonts w:eastAsia="仿宋_GB2312"/>
                <w:kern w:val="0"/>
                <w:sz w:val="24"/>
              </w:rPr>
            </w:pPr>
          </w:p>
        </w:tc>
      </w:tr>
      <w:tr w:rsidR="00664B9B">
        <w:trPr>
          <w:cantSplit/>
          <w:trHeight w:val="513"/>
          <w:jc w:val="center"/>
        </w:trPr>
        <w:tc>
          <w:tcPr>
            <w:tcW w:w="971" w:type="dxa"/>
            <w:vAlign w:val="center"/>
          </w:tcPr>
          <w:p w:rsidR="00664B9B" w:rsidRDefault="001B5239">
            <w:pPr>
              <w:snapToGrid w:val="0"/>
              <w:spacing w:line="360" w:lineRule="auto"/>
              <w:jc w:val="center"/>
              <w:rPr>
                <w:rFonts w:eastAsia="仿宋_GB2312"/>
                <w:kern w:val="0"/>
                <w:sz w:val="24"/>
              </w:rPr>
            </w:pPr>
            <w:r>
              <w:rPr>
                <w:rFonts w:eastAsia="仿宋_GB2312"/>
                <w:kern w:val="0"/>
                <w:sz w:val="24"/>
              </w:rPr>
              <w:t>4</w:t>
            </w:r>
          </w:p>
        </w:tc>
        <w:tc>
          <w:tcPr>
            <w:tcW w:w="1321" w:type="dxa"/>
            <w:vAlign w:val="center"/>
          </w:tcPr>
          <w:p w:rsidR="00664B9B" w:rsidRDefault="00664B9B">
            <w:pPr>
              <w:snapToGrid w:val="0"/>
              <w:spacing w:line="360" w:lineRule="auto"/>
              <w:jc w:val="center"/>
              <w:rPr>
                <w:rFonts w:eastAsia="仿宋_GB2312"/>
                <w:kern w:val="0"/>
                <w:sz w:val="24"/>
              </w:rPr>
            </w:pPr>
          </w:p>
        </w:tc>
        <w:tc>
          <w:tcPr>
            <w:tcW w:w="1417" w:type="dxa"/>
            <w:vAlign w:val="center"/>
          </w:tcPr>
          <w:p w:rsidR="00664B9B" w:rsidRDefault="00664B9B">
            <w:pPr>
              <w:snapToGrid w:val="0"/>
              <w:spacing w:line="360" w:lineRule="auto"/>
              <w:jc w:val="center"/>
              <w:rPr>
                <w:rFonts w:eastAsia="仿宋_GB2312"/>
                <w:kern w:val="0"/>
                <w:sz w:val="24"/>
              </w:rPr>
            </w:pPr>
          </w:p>
        </w:tc>
        <w:tc>
          <w:tcPr>
            <w:tcW w:w="1418" w:type="dxa"/>
            <w:vAlign w:val="center"/>
          </w:tcPr>
          <w:p w:rsidR="00664B9B" w:rsidRDefault="00664B9B">
            <w:pPr>
              <w:snapToGrid w:val="0"/>
              <w:spacing w:line="360" w:lineRule="auto"/>
              <w:jc w:val="center"/>
              <w:rPr>
                <w:rFonts w:eastAsia="仿宋_GB2312"/>
                <w:kern w:val="0"/>
                <w:sz w:val="24"/>
              </w:rPr>
            </w:pPr>
          </w:p>
        </w:tc>
        <w:tc>
          <w:tcPr>
            <w:tcW w:w="1275" w:type="dxa"/>
            <w:vAlign w:val="center"/>
          </w:tcPr>
          <w:p w:rsidR="00664B9B" w:rsidRDefault="00664B9B">
            <w:pPr>
              <w:snapToGrid w:val="0"/>
              <w:spacing w:line="360" w:lineRule="auto"/>
              <w:jc w:val="center"/>
              <w:rPr>
                <w:rFonts w:eastAsia="仿宋_GB2312"/>
                <w:kern w:val="0"/>
                <w:sz w:val="24"/>
              </w:rPr>
            </w:pPr>
          </w:p>
        </w:tc>
        <w:tc>
          <w:tcPr>
            <w:tcW w:w="1276" w:type="dxa"/>
            <w:vAlign w:val="center"/>
          </w:tcPr>
          <w:p w:rsidR="00664B9B" w:rsidRDefault="00664B9B">
            <w:pPr>
              <w:snapToGrid w:val="0"/>
              <w:spacing w:line="360" w:lineRule="auto"/>
              <w:jc w:val="center"/>
              <w:rPr>
                <w:rFonts w:eastAsia="仿宋_GB2312"/>
                <w:kern w:val="0"/>
                <w:sz w:val="24"/>
              </w:rPr>
            </w:pPr>
          </w:p>
        </w:tc>
        <w:tc>
          <w:tcPr>
            <w:tcW w:w="851" w:type="dxa"/>
            <w:vAlign w:val="center"/>
          </w:tcPr>
          <w:p w:rsidR="00664B9B" w:rsidRDefault="00664B9B">
            <w:pPr>
              <w:snapToGrid w:val="0"/>
              <w:spacing w:line="360" w:lineRule="auto"/>
              <w:jc w:val="center"/>
              <w:rPr>
                <w:rFonts w:eastAsia="仿宋_GB2312"/>
                <w:kern w:val="0"/>
                <w:sz w:val="24"/>
              </w:rPr>
            </w:pPr>
          </w:p>
        </w:tc>
        <w:tc>
          <w:tcPr>
            <w:tcW w:w="1151" w:type="dxa"/>
            <w:vAlign w:val="center"/>
          </w:tcPr>
          <w:p w:rsidR="00664B9B" w:rsidRDefault="00664B9B">
            <w:pPr>
              <w:snapToGrid w:val="0"/>
              <w:spacing w:line="360" w:lineRule="auto"/>
              <w:jc w:val="center"/>
              <w:rPr>
                <w:rFonts w:eastAsia="仿宋_GB2312"/>
                <w:kern w:val="0"/>
                <w:sz w:val="24"/>
              </w:rPr>
            </w:pPr>
          </w:p>
        </w:tc>
      </w:tr>
      <w:tr w:rsidR="00664B9B">
        <w:trPr>
          <w:cantSplit/>
          <w:trHeight w:val="513"/>
          <w:jc w:val="center"/>
        </w:trPr>
        <w:tc>
          <w:tcPr>
            <w:tcW w:w="971" w:type="dxa"/>
            <w:vAlign w:val="center"/>
          </w:tcPr>
          <w:p w:rsidR="00664B9B" w:rsidRDefault="00664B9B">
            <w:pPr>
              <w:snapToGrid w:val="0"/>
              <w:spacing w:line="360" w:lineRule="auto"/>
              <w:jc w:val="center"/>
              <w:rPr>
                <w:rFonts w:eastAsia="仿宋_GB2312"/>
                <w:kern w:val="0"/>
                <w:sz w:val="24"/>
              </w:rPr>
            </w:pPr>
          </w:p>
        </w:tc>
        <w:tc>
          <w:tcPr>
            <w:tcW w:w="1321" w:type="dxa"/>
            <w:vAlign w:val="center"/>
          </w:tcPr>
          <w:p w:rsidR="00664B9B" w:rsidRDefault="00664B9B">
            <w:pPr>
              <w:snapToGrid w:val="0"/>
              <w:spacing w:line="360" w:lineRule="auto"/>
              <w:jc w:val="center"/>
              <w:rPr>
                <w:rFonts w:eastAsia="仿宋_GB2312"/>
                <w:kern w:val="0"/>
                <w:sz w:val="24"/>
              </w:rPr>
            </w:pPr>
          </w:p>
        </w:tc>
        <w:tc>
          <w:tcPr>
            <w:tcW w:w="1417" w:type="dxa"/>
            <w:vAlign w:val="center"/>
          </w:tcPr>
          <w:p w:rsidR="00664B9B" w:rsidRDefault="00664B9B">
            <w:pPr>
              <w:snapToGrid w:val="0"/>
              <w:spacing w:line="360" w:lineRule="auto"/>
              <w:jc w:val="center"/>
              <w:rPr>
                <w:rFonts w:eastAsia="仿宋_GB2312"/>
                <w:kern w:val="0"/>
                <w:sz w:val="24"/>
              </w:rPr>
            </w:pPr>
          </w:p>
        </w:tc>
        <w:tc>
          <w:tcPr>
            <w:tcW w:w="1418" w:type="dxa"/>
            <w:vAlign w:val="center"/>
          </w:tcPr>
          <w:p w:rsidR="00664B9B" w:rsidRDefault="00664B9B">
            <w:pPr>
              <w:snapToGrid w:val="0"/>
              <w:spacing w:line="360" w:lineRule="auto"/>
              <w:jc w:val="center"/>
              <w:rPr>
                <w:rFonts w:eastAsia="仿宋_GB2312"/>
                <w:kern w:val="0"/>
                <w:sz w:val="24"/>
              </w:rPr>
            </w:pPr>
          </w:p>
        </w:tc>
        <w:tc>
          <w:tcPr>
            <w:tcW w:w="1275" w:type="dxa"/>
            <w:vAlign w:val="center"/>
          </w:tcPr>
          <w:p w:rsidR="00664B9B" w:rsidRDefault="00664B9B">
            <w:pPr>
              <w:snapToGrid w:val="0"/>
              <w:spacing w:line="360" w:lineRule="auto"/>
              <w:jc w:val="center"/>
              <w:rPr>
                <w:rFonts w:eastAsia="仿宋_GB2312"/>
                <w:kern w:val="0"/>
                <w:sz w:val="24"/>
              </w:rPr>
            </w:pPr>
          </w:p>
        </w:tc>
        <w:tc>
          <w:tcPr>
            <w:tcW w:w="1276" w:type="dxa"/>
            <w:vAlign w:val="center"/>
          </w:tcPr>
          <w:p w:rsidR="00664B9B" w:rsidRDefault="00664B9B">
            <w:pPr>
              <w:snapToGrid w:val="0"/>
              <w:spacing w:line="360" w:lineRule="auto"/>
              <w:jc w:val="center"/>
              <w:rPr>
                <w:rFonts w:eastAsia="仿宋_GB2312"/>
                <w:kern w:val="0"/>
                <w:sz w:val="24"/>
              </w:rPr>
            </w:pPr>
          </w:p>
        </w:tc>
        <w:tc>
          <w:tcPr>
            <w:tcW w:w="851" w:type="dxa"/>
            <w:vAlign w:val="center"/>
          </w:tcPr>
          <w:p w:rsidR="00664B9B" w:rsidRDefault="00664B9B">
            <w:pPr>
              <w:snapToGrid w:val="0"/>
              <w:spacing w:line="360" w:lineRule="auto"/>
              <w:jc w:val="center"/>
              <w:rPr>
                <w:rFonts w:eastAsia="仿宋_GB2312"/>
                <w:kern w:val="0"/>
                <w:sz w:val="24"/>
              </w:rPr>
            </w:pPr>
          </w:p>
        </w:tc>
        <w:tc>
          <w:tcPr>
            <w:tcW w:w="1151" w:type="dxa"/>
            <w:vAlign w:val="center"/>
          </w:tcPr>
          <w:p w:rsidR="00664B9B" w:rsidRDefault="00664B9B">
            <w:pPr>
              <w:snapToGrid w:val="0"/>
              <w:spacing w:line="360" w:lineRule="auto"/>
              <w:jc w:val="center"/>
              <w:rPr>
                <w:rFonts w:eastAsia="仿宋_GB2312"/>
                <w:kern w:val="0"/>
                <w:sz w:val="24"/>
              </w:rPr>
            </w:pPr>
          </w:p>
        </w:tc>
      </w:tr>
      <w:tr w:rsidR="00664B9B">
        <w:trPr>
          <w:cantSplit/>
          <w:trHeight w:val="419"/>
          <w:jc w:val="center"/>
        </w:trPr>
        <w:tc>
          <w:tcPr>
            <w:tcW w:w="971" w:type="dxa"/>
            <w:vAlign w:val="center"/>
          </w:tcPr>
          <w:p w:rsidR="00664B9B" w:rsidRDefault="001B5239">
            <w:pPr>
              <w:snapToGrid w:val="0"/>
              <w:spacing w:line="360" w:lineRule="auto"/>
              <w:jc w:val="center"/>
              <w:rPr>
                <w:rFonts w:eastAsia="仿宋_GB2312"/>
                <w:kern w:val="0"/>
                <w:sz w:val="24"/>
              </w:rPr>
            </w:pPr>
            <w:r>
              <w:rPr>
                <w:rFonts w:eastAsia="仿宋_GB2312"/>
                <w:kern w:val="0"/>
                <w:sz w:val="24"/>
              </w:rPr>
              <w:t>合计</w:t>
            </w:r>
          </w:p>
        </w:tc>
        <w:tc>
          <w:tcPr>
            <w:tcW w:w="8709" w:type="dxa"/>
            <w:gridSpan w:val="7"/>
            <w:vAlign w:val="center"/>
          </w:tcPr>
          <w:p w:rsidR="00664B9B" w:rsidRDefault="00664B9B">
            <w:pPr>
              <w:snapToGrid w:val="0"/>
              <w:spacing w:line="360" w:lineRule="auto"/>
              <w:jc w:val="center"/>
              <w:rPr>
                <w:rFonts w:eastAsia="仿宋_GB2312"/>
                <w:kern w:val="0"/>
                <w:sz w:val="24"/>
              </w:rPr>
            </w:pPr>
          </w:p>
        </w:tc>
      </w:tr>
    </w:tbl>
    <w:p w:rsidR="00664B9B" w:rsidRDefault="001B5239">
      <w:pPr>
        <w:rPr>
          <w:rFonts w:hAnsi="宋体" w:cs="宋体"/>
          <w:b/>
          <w:sz w:val="24"/>
          <w:szCs w:val="24"/>
        </w:rPr>
      </w:pPr>
      <w:r>
        <w:rPr>
          <w:rFonts w:hAnsi="宋体" w:cs="宋体" w:hint="eastAsia"/>
          <w:b/>
          <w:sz w:val="24"/>
          <w:szCs w:val="24"/>
        </w:rPr>
        <w:br w:type="page"/>
      </w:r>
    </w:p>
    <w:p w:rsidR="00664B9B" w:rsidRPr="00066A98" w:rsidRDefault="001B5239">
      <w:pPr>
        <w:spacing w:line="560" w:lineRule="exact"/>
        <w:jc w:val="center"/>
        <w:rPr>
          <w:rFonts w:cs="宋体"/>
          <w:b/>
          <w:snapToGrid w:val="0"/>
          <w:kern w:val="0"/>
          <w:sz w:val="24"/>
          <w:szCs w:val="24"/>
        </w:rPr>
      </w:pPr>
      <w:r w:rsidRPr="00066A98">
        <w:rPr>
          <w:rFonts w:hAnsi="宋体" w:cs="宋体" w:hint="eastAsia"/>
          <w:b/>
          <w:sz w:val="24"/>
          <w:szCs w:val="24"/>
        </w:rPr>
        <w:lastRenderedPageBreak/>
        <w:t>8</w:t>
      </w:r>
      <w:r w:rsidRPr="00066A98">
        <w:rPr>
          <w:rFonts w:hAnsi="宋体" w:cs="宋体" w:hint="eastAsia"/>
          <w:b/>
          <w:sz w:val="24"/>
          <w:szCs w:val="24"/>
        </w:rPr>
        <w:t>、报名函</w:t>
      </w:r>
    </w:p>
    <w:p w:rsidR="00664B9B" w:rsidRDefault="001B5239">
      <w:pPr>
        <w:adjustRightInd w:val="0"/>
        <w:snapToGrid w:val="0"/>
        <w:spacing w:line="480" w:lineRule="auto"/>
        <w:rPr>
          <w:rFonts w:cs="宋体"/>
          <w:snapToGrid w:val="0"/>
          <w:kern w:val="0"/>
          <w:sz w:val="24"/>
          <w:szCs w:val="24"/>
        </w:rPr>
      </w:pPr>
      <w:r>
        <w:rPr>
          <w:rFonts w:hAnsi="宋体" w:hint="eastAsia"/>
          <w:sz w:val="24"/>
          <w:szCs w:val="24"/>
        </w:rPr>
        <w:t>苏州健雄职业技术学院</w:t>
      </w:r>
      <w:r>
        <w:rPr>
          <w:rFonts w:hAnsi="宋体" w:cs="宋体" w:hint="eastAsia"/>
          <w:snapToGrid w:val="0"/>
          <w:kern w:val="0"/>
          <w:sz w:val="24"/>
          <w:szCs w:val="24"/>
        </w:rPr>
        <w:t>：</w:t>
      </w:r>
    </w:p>
    <w:p w:rsidR="00664B9B" w:rsidRDefault="001B5239">
      <w:pPr>
        <w:spacing w:line="480" w:lineRule="auto"/>
        <w:ind w:leftChars="178" w:left="374" w:firstLineChars="250" w:firstLine="600"/>
        <w:rPr>
          <w:rFonts w:cs="宋体"/>
          <w:snapToGrid w:val="0"/>
          <w:kern w:val="0"/>
          <w:sz w:val="24"/>
          <w:szCs w:val="24"/>
        </w:rPr>
      </w:pPr>
      <w:r>
        <w:rPr>
          <w:rFonts w:hAnsi="宋体" w:cs="宋体" w:hint="eastAsia"/>
          <w:snapToGrid w:val="0"/>
          <w:kern w:val="0"/>
          <w:sz w:val="24"/>
          <w:szCs w:val="24"/>
        </w:rPr>
        <w:t>贵单位的磋商文件我单位已从苏州健雄职业技术学院网下载。我单位报名参与</w:t>
      </w:r>
      <w:r>
        <w:rPr>
          <w:rFonts w:cs="宋体" w:hint="eastAsia"/>
          <w:snapToGrid w:val="0"/>
          <w:kern w:val="0"/>
          <w:sz w:val="24"/>
          <w:szCs w:val="24"/>
          <w:u w:val="single"/>
        </w:rPr>
        <w:t xml:space="preserve">       </w:t>
      </w:r>
      <w:r>
        <w:rPr>
          <w:rFonts w:hAnsi="宋体" w:cs="宋体" w:hint="eastAsia"/>
          <w:snapToGrid w:val="0"/>
          <w:kern w:val="0"/>
          <w:sz w:val="24"/>
          <w:szCs w:val="24"/>
          <w:u w:val="single"/>
        </w:rPr>
        <w:t>（项目名称）</w:t>
      </w:r>
      <w:r>
        <w:rPr>
          <w:rFonts w:hAnsi="宋体" w:cs="宋体" w:hint="eastAsia"/>
          <w:snapToGrid w:val="0"/>
          <w:kern w:val="0"/>
          <w:sz w:val="24"/>
          <w:szCs w:val="24"/>
        </w:rPr>
        <w:t>项目的投标。</w:t>
      </w:r>
    </w:p>
    <w:p w:rsidR="00664B9B" w:rsidRDefault="00664B9B">
      <w:pPr>
        <w:adjustRightInd w:val="0"/>
        <w:snapToGrid w:val="0"/>
        <w:spacing w:line="480" w:lineRule="auto"/>
        <w:rPr>
          <w:rFonts w:cs="宋体"/>
          <w:snapToGrid w:val="0"/>
          <w:kern w:val="0"/>
          <w:sz w:val="24"/>
          <w:szCs w:val="24"/>
        </w:rPr>
      </w:pPr>
    </w:p>
    <w:p w:rsidR="00664B9B" w:rsidRDefault="00664B9B">
      <w:pPr>
        <w:adjustRightInd w:val="0"/>
        <w:snapToGrid w:val="0"/>
        <w:spacing w:line="480" w:lineRule="auto"/>
        <w:rPr>
          <w:rFonts w:cs="宋体"/>
          <w:snapToGrid w:val="0"/>
          <w:kern w:val="0"/>
          <w:sz w:val="24"/>
          <w:szCs w:val="24"/>
        </w:rPr>
      </w:pPr>
    </w:p>
    <w:p w:rsidR="00664B9B" w:rsidRDefault="001B5239">
      <w:pPr>
        <w:adjustRightInd w:val="0"/>
        <w:snapToGrid w:val="0"/>
        <w:spacing w:line="480" w:lineRule="auto"/>
        <w:rPr>
          <w:rFonts w:cs="宋体"/>
          <w:snapToGrid w:val="0"/>
          <w:kern w:val="0"/>
          <w:sz w:val="24"/>
          <w:szCs w:val="24"/>
        </w:rPr>
      </w:pPr>
      <w:r>
        <w:rPr>
          <w:rFonts w:hAnsi="宋体" w:cs="宋体" w:hint="eastAsia"/>
          <w:snapToGrid w:val="0"/>
          <w:kern w:val="0"/>
          <w:sz w:val="24"/>
          <w:szCs w:val="24"/>
        </w:rPr>
        <w:t>报名单位：</w:t>
      </w:r>
      <w:r>
        <w:rPr>
          <w:rFonts w:cs="宋体" w:hint="eastAsia"/>
          <w:snapToGrid w:val="0"/>
          <w:kern w:val="0"/>
          <w:sz w:val="24"/>
          <w:szCs w:val="24"/>
        </w:rPr>
        <w:t>(</w:t>
      </w:r>
      <w:r>
        <w:rPr>
          <w:rFonts w:hAnsi="宋体" w:cs="宋体" w:hint="eastAsia"/>
          <w:snapToGrid w:val="0"/>
          <w:kern w:val="0"/>
          <w:sz w:val="24"/>
          <w:szCs w:val="24"/>
        </w:rPr>
        <w:t>盖公章</w:t>
      </w:r>
      <w:r>
        <w:rPr>
          <w:rFonts w:cs="宋体" w:hint="eastAsia"/>
          <w:snapToGrid w:val="0"/>
          <w:kern w:val="0"/>
          <w:sz w:val="24"/>
          <w:szCs w:val="24"/>
        </w:rPr>
        <w:t>)</w:t>
      </w:r>
    </w:p>
    <w:p w:rsidR="00664B9B" w:rsidRDefault="00664B9B">
      <w:pPr>
        <w:adjustRightInd w:val="0"/>
        <w:snapToGrid w:val="0"/>
        <w:spacing w:line="480" w:lineRule="auto"/>
        <w:rPr>
          <w:rFonts w:cs="宋体"/>
          <w:snapToGrid w:val="0"/>
          <w:kern w:val="0"/>
          <w:sz w:val="24"/>
          <w:szCs w:val="24"/>
        </w:rPr>
      </w:pPr>
    </w:p>
    <w:p w:rsidR="00664B9B" w:rsidRDefault="001B5239">
      <w:pPr>
        <w:adjustRightInd w:val="0"/>
        <w:snapToGrid w:val="0"/>
        <w:spacing w:line="480" w:lineRule="auto"/>
        <w:rPr>
          <w:rFonts w:cs="宋体"/>
          <w:snapToGrid w:val="0"/>
          <w:kern w:val="0"/>
          <w:sz w:val="24"/>
          <w:szCs w:val="24"/>
          <w:u w:val="single"/>
        </w:rPr>
      </w:pPr>
      <w:r>
        <w:rPr>
          <w:rFonts w:hAnsi="宋体" w:cs="宋体" w:hint="eastAsia"/>
          <w:snapToGrid w:val="0"/>
          <w:kern w:val="0"/>
          <w:sz w:val="24"/>
          <w:szCs w:val="24"/>
        </w:rPr>
        <w:t>联系人：</w:t>
      </w:r>
      <w:r>
        <w:rPr>
          <w:rFonts w:cs="宋体" w:hint="eastAsia"/>
          <w:snapToGrid w:val="0"/>
          <w:kern w:val="0"/>
          <w:sz w:val="24"/>
          <w:szCs w:val="24"/>
        </w:rPr>
        <w:t xml:space="preserve">                                    </w:t>
      </w:r>
      <w:r>
        <w:rPr>
          <w:rFonts w:hAnsi="宋体" w:cs="宋体" w:hint="eastAsia"/>
          <w:snapToGrid w:val="0"/>
          <w:kern w:val="0"/>
          <w:sz w:val="24"/>
          <w:szCs w:val="24"/>
        </w:rPr>
        <w:t>电话：</w:t>
      </w:r>
    </w:p>
    <w:p w:rsidR="00664B9B" w:rsidRDefault="001B5239">
      <w:pPr>
        <w:adjustRightInd w:val="0"/>
        <w:snapToGrid w:val="0"/>
        <w:spacing w:line="480" w:lineRule="auto"/>
        <w:ind w:firstLineChars="250" w:firstLine="600"/>
        <w:rPr>
          <w:rFonts w:cs="宋体"/>
          <w:snapToGrid w:val="0"/>
          <w:kern w:val="0"/>
          <w:sz w:val="24"/>
          <w:szCs w:val="24"/>
        </w:rPr>
      </w:pPr>
      <w:r>
        <w:rPr>
          <w:rFonts w:hAnsi="宋体" w:cs="宋体" w:hint="eastAsia"/>
          <w:snapToGrid w:val="0"/>
          <w:kern w:val="0"/>
          <w:sz w:val="24"/>
          <w:szCs w:val="24"/>
        </w:rPr>
        <w:t>年</w:t>
      </w:r>
      <w:r>
        <w:rPr>
          <w:rFonts w:cs="宋体" w:hint="eastAsia"/>
          <w:snapToGrid w:val="0"/>
          <w:kern w:val="0"/>
          <w:sz w:val="24"/>
          <w:szCs w:val="24"/>
        </w:rPr>
        <w:t xml:space="preserve">   </w:t>
      </w:r>
      <w:r>
        <w:rPr>
          <w:rFonts w:hAnsi="宋体" w:cs="宋体" w:hint="eastAsia"/>
          <w:snapToGrid w:val="0"/>
          <w:kern w:val="0"/>
          <w:sz w:val="24"/>
          <w:szCs w:val="24"/>
        </w:rPr>
        <w:t>月</w:t>
      </w:r>
      <w:r>
        <w:rPr>
          <w:rFonts w:cs="宋体" w:hint="eastAsia"/>
          <w:snapToGrid w:val="0"/>
          <w:kern w:val="0"/>
          <w:sz w:val="24"/>
          <w:szCs w:val="24"/>
        </w:rPr>
        <w:t xml:space="preserve">    </w:t>
      </w:r>
      <w:r>
        <w:rPr>
          <w:rFonts w:hAnsi="宋体" w:cs="宋体" w:hint="eastAsia"/>
          <w:snapToGrid w:val="0"/>
          <w:kern w:val="0"/>
          <w:sz w:val="24"/>
          <w:szCs w:val="24"/>
        </w:rPr>
        <w:t>日</w:t>
      </w:r>
    </w:p>
    <w:p w:rsidR="00664B9B" w:rsidRDefault="00664B9B">
      <w:pPr>
        <w:tabs>
          <w:tab w:val="left" w:pos="5250"/>
        </w:tabs>
        <w:rPr>
          <w:rFonts w:cs="宋体"/>
          <w:sz w:val="24"/>
          <w:szCs w:val="24"/>
        </w:rPr>
      </w:pPr>
    </w:p>
    <w:p w:rsidR="00664B9B" w:rsidRDefault="00664B9B">
      <w:pPr>
        <w:tabs>
          <w:tab w:val="left" w:pos="5250"/>
        </w:tabs>
        <w:rPr>
          <w:rFonts w:cs="宋体"/>
          <w:sz w:val="24"/>
          <w:szCs w:val="24"/>
        </w:rPr>
      </w:pPr>
    </w:p>
    <w:p w:rsidR="00664B9B" w:rsidRDefault="00664B9B">
      <w:pPr>
        <w:tabs>
          <w:tab w:val="left" w:pos="5250"/>
        </w:tabs>
        <w:rPr>
          <w:rFonts w:cs="宋体"/>
          <w:sz w:val="24"/>
          <w:szCs w:val="24"/>
        </w:rPr>
      </w:pPr>
    </w:p>
    <w:p w:rsidR="00664B9B" w:rsidRDefault="001B5239">
      <w:pPr>
        <w:snapToGrid w:val="0"/>
        <w:spacing w:line="440" w:lineRule="exact"/>
        <w:ind w:firstLineChars="200" w:firstLine="480"/>
        <w:rPr>
          <w:rFonts w:cs="宋体"/>
          <w:snapToGrid w:val="0"/>
          <w:kern w:val="0"/>
          <w:sz w:val="24"/>
          <w:szCs w:val="24"/>
        </w:rPr>
      </w:pPr>
      <w:r>
        <w:rPr>
          <w:rFonts w:hAnsi="宋体" w:cs="宋体" w:hint="eastAsia"/>
          <w:snapToGrid w:val="0"/>
          <w:kern w:val="0"/>
          <w:sz w:val="24"/>
          <w:szCs w:val="24"/>
        </w:rPr>
        <w:t>注：</w:t>
      </w:r>
    </w:p>
    <w:p w:rsidR="00664B9B" w:rsidRDefault="001B5239">
      <w:pPr>
        <w:snapToGrid w:val="0"/>
        <w:spacing w:line="440" w:lineRule="exact"/>
        <w:ind w:firstLineChars="200" w:firstLine="480"/>
        <w:rPr>
          <w:rFonts w:cs="宋体"/>
          <w:snapToGrid w:val="0"/>
          <w:kern w:val="0"/>
          <w:sz w:val="24"/>
          <w:szCs w:val="24"/>
        </w:rPr>
      </w:pPr>
      <w:r>
        <w:rPr>
          <w:rFonts w:hAnsi="宋体" w:cs="宋体" w:hint="eastAsia"/>
          <w:snapToGrid w:val="0"/>
          <w:kern w:val="0"/>
          <w:sz w:val="24"/>
          <w:szCs w:val="24"/>
        </w:rPr>
        <w:t>（</w:t>
      </w:r>
      <w:r>
        <w:rPr>
          <w:rFonts w:cs="宋体" w:hint="eastAsia"/>
          <w:snapToGrid w:val="0"/>
          <w:kern w:val="0"/>
          <w:sz w:val="24"/>
          <w:szCs w:val="24"/>
        </w:rPr>
        <w:t>1</w:t>
      </w:r>
      <w:r>
        <w:rPr>
          <w:rFonts w:hAnsi="宋体" w:cs="宋体" w:hint="eastAsia"/>
          <w:snapToGrid w:val="0"/>
          <w:kern w:val="0"/>
          <w:sz w:val="24"/>
          <w:szCs w:val="24"/>
        </w:rPr>
        <w:t>）报名单位请在磋商文件规定的时间内将此报名</w:t>
      </w:r>
      <w:proofErr w:type="gramStart"/>
      <w:r>
        <w:rPr>
          <w:rFonts w:hAnsi="宋体" w:cs="宋体" w:hint="eastAsia"/>
          <w:snapToGrid w:val="0"/>
          <w:kern w:val="0"/>
          <w:sz w:val="24"/>
          <w:szCs w:val="24"/>
        </w:rPr>
        <w:t>函盖</w:t>
      </w:r>
      <w:proofErr w:type="gramEnd"/>
      <w:r>
        <w:rPr>
          <w:rFonts w:hAnsi="宋体" w:cs="宋体" w:hint="eastAsia"/>
          <w:snapToGrid w:val="0"/>
          <w:kern w:val="0"/>
          <w:sz w:val="24"/>
          <w:szCs w:val="24"/>
        </w:rPr>
        <w:t>章将扫描件发送至邮箱：</w:t>
      </w:r>
      <w:r>
        <w:rPr>
          <w:rFonts w:ascii="宋体" w:hAnsi="宋体" w:cs="宋体"/>
          <w:color w:val="000000" w:themeColor="text1"/>
          <w:kern w:val="0"/>
          <w:sz w:val="24"/>
        </w:rPr>
        <w:t>jianxiongxueyuan@126.com</w:t>
      </w:r>
      <w:r>
        <w:rPr>
          <w:rFonts w:hAnsi="宋体" w:cs="宋体" w:hint="eastAsia"/>
          <w:snapToGrid w:val="0"/>
          <w:kern w:val="0"/>
          <w:sz w:val="24"/>
          <w:szCs w:val="24"/>
        </w:rPr>
        <w:t>。</w:t>
      </w:r>
    </w:p>
    <w:p w:rsidR="00664B9B" w:rsidRDefault="001B5239">
      <w:pPr>
        <w:snapToGrid w:val="0"/>
        <w:spacing w:line="440" w:lineRule="exact"/>
        <w:ind w:firstLineChars="200" w:firstLine="480"/>
        <w:rPr>
          <w:rFonts w:hAnsi="宋体" w:cs="宋体"/>
          <w:snapToGrid w:val="0"/>
          <w:kern w:val="0"/>
          <w:sz w:val="24"/>
          <w:szCs w:val="24"/>
        </w:rPr>
      </w:pPr>
      <w:r>
        <w:rPr>
          <w:rFonts w:hAnsi="宋体" w:cs="宋体" w:hint="eastAsia"/>
          <w:snapToGrid w:val="0"/>
          <w:kern w:val="0"/>
          <w:sz w:val="24"/>
          <w:szCs w:val="24"/>
        </w:rPr>
        <w:t>（</w:t>
      </w:r>
      <w:r>
        <w:rPr>
          <w:rFonts w:cs="宋体" w:hint="eastAsia"/>
          <w:snapToGrid w:val="0"/>
          <w:kern w:val="0"/>
          <w:sz w:val="24"/>
          <w:szCs w:val="24"/>
        </w:rPr>
        <w:t>2</w:t>
      </w:r>
      <w:r>
        <w:rPr>
          <w:rFonts w:hAnsi="宋体" w:cs="宋体" w:hint="eastAsia"/>
          <w:snapToGrid w:val="0"/>
          <w:kern w:val="0"/>
          <w:sz w:val="24"/>
          <w:szCs w:val="24"/>
        </w:rPr>
        <w:t>）未按时间要求报名的供应商不得参与本项目投标。</w:t>
      </w:r>
    </w:p>
    <w:p w:rsidR="00664B9B" w:rsidRDefault="001B5239">
      <w:pPr>
        <w:pStyle w:val="21"/>
        <w:ind w:firstLine="420"/>
        <w:rPr>
          <w:snapToGrid w:val="0"/>
        </w:rPr>
      </w:pPr>
      <w:r>
        <w:rPr>
          <w:snapToGrid w:val="0"/>
        </w:rPr>
        <w:br w:type="page"/>
      </w:r>
    </w:p>
    <w:p w:rsidR="00664B9B" w:rsidRDefault="00664B9B">
      <w:pPr>
        <w:snapToGrid w:val="0"/>
        <w:spacing w:line="440" w:lineRule="exact"/>
        <w:ind w:firstLineChars="200" w:firstLine="420"/>
        <w:rPr>
          <w:snapToGrid w:val="0"/>
          <w:kern w:val="0"/>
          <w:szCs w:val="24"/>
        </w:rPr>
      </w:pPr>
    </w:p>
    <w:p w:rsidR="00664B9B" w:rsidRDefault="001B5239">
      <w:pPr>
        <w:spacing w:line="560" w:lineRule="exact"/>
        <w:jc w:val="center"/>
        <w:rPr>
          <w:rFonts w:hAnsi="宋体" w:cs="宋体"/>
          <w:b/>
          <w:sz w:val="24"/>
          <w:szCs w:val="24"/>
        </w:rPr>
      </w:pPr>
      <w:r>
        <w:rPr>
          <w:rFonts w:hAnsi="宋体" w:cs="宋体" w:hint="eastAsia"/>
          <w:b/>
          <w:sz w:val="24"/>
          <w:szCs w:val="24"/>
        </w:rPr>
        <w:t>9</w:t>
      </w:r>
      <w:r>
        <w:rPr>
          <w:rFonts w:hAnsi="宋体" w:cs="宋体"/>
          <w:b/>
          <w:sz w:val="24"/>
          <w:szCs w:val="24"/>
        </w:rPr>
        <w:t>、</w:t>
      </w:r>
      <w:r>
        <w:rPr>
          <w:rFonts w:hAnsi="宋体" w:cs="宋体" w:hint="eastAsia"/>
          <w:b/>
          <w:sz w:val="24"/>
          <w:szCs w:val="24"/>
        </w:rPr>
        <w:t>质疑函</w:t>
      </w:r>
    </w:p>
    <w:p w:rsidR="00664B9B" w:rsidRDefault="00664B9B">
      <w:pPr>
        <w:widowControl/>
        <w:jc w:val="left"/>
        <w:rPr>
          <w:rFonts w:ascii="宋体" w:hAnsi="宋体" w:cs="宋体"/>
          <w:color w:val="000000"/>
          <w:szCs w:val="24"/>
        </w:rPr>
      </w:pPr>
    </w:p>
    <w:p w:rsidR="00664B9B" w:rsidRDefault="001B5239">
      <w:pPr>
        <w:adjustRightInd w:val="0"/>
        <w:snapToGrid w:val="0"/>
        <w:spacing w:line="480" w:lineRule="auto"/>
        <w:rPr>
          <w:rFonts w:hAnsi="宋体"/>
          <w:sz w:val="24"/>
          <w:szCs w:val="24"/>
        </w:rPr>
      </w:pPr>
      <w:r>
        <w:rPr>
          <w:rFonts w:hAnsi="宋体" w:hint="eastAsia"/>
          <w:sz w:val="24"/>
          <w:szCs w:val="24"/>
        </w:rPr>
        <w:t>一、质疑供应商基本信息</w:t>
      </w:r>
    </w:p>
    <w:p w:rsidR="00664B9B" w:rsidRDefault="001B5239">
      <w:pPr>
        <w:adjustRightInd w:val="0"/>
        <w:snapToGrid w:val="0"/>
        <w:spacing w:line="480" w:lineRule="auto"/>
        <w:rPr>
          <w:rFonts w:hAnsi="宋体"/>
          <w:sz w:val="24"/>
          <w:szCs w:val="24"/>
        </w:rPr>
      </w:pPr>
      <w:r>
        <w:rPr>
          <w:rFonts w:hAnsi="宋体" w:hint="eastAsia"/>
          <w:sz w:val="24"/>
          <w:szCs w:val="24"/>
        </w:rPr>
        <w:t>质疑供应商：</w:t>
      </w:r>
      <w:r>
        <w:rPr>
          <w:rFonts w:hAnsi="宋体" w:hint="eastAsia"/>
          <w:sz w:val="24"/>
          <w:szCs w:val="24"/>
        </w:rPr>
        <w:t>______________________________________________________</w:t>
      </w:r>
    </w:p>
    <w:p w:rsidR="00664B9B" w:rsidRDefault="001B5239">
      <w:pPr>
        <w:adjustRightInd w:val="0"/>
        <w:snapToGrid w:val="0"/>
        <w:spacing w:line="480" w:lineRule="auto"/>
        <w:rPr>
          <w:rFonts w:hAnsi="宋体"/>
          <w:sz w:val="24"/>
          <w:szCs w:val="24"/>
        </w:rPr>
      </w:pPr>
      <w:r>
        <w:rPr>
          <w:rFonts w:hAnsi="宋体" w:hint="eastAsia"/>
          <w:sz w:val="24"/>
          <w:szCs w:val="24"/>
        </w:rPr>
        <w:t>地址：</w:t>
      </w:r>
      <w:r>
        <w:rPr>
          <w:rFonts w:hAnsi="宋体" w:hint="eastAsia"/>
          <w:sz w:val="24"/>
          <w:szCs w:val="24"/>
        </w:rPr>
        <w:t>____________________________</w:t>
      </w:r>
      <w:r>
        <w:rPr>
          <w:rFonts w:hAnsi="宋体" w:hint="eastAsia"/>
          <w:sz w:val="24"/>
          <w:szCs w:val="24"/>
        </w:rPr>
        <w:t>邮编：</w:t>
      </w:r>
      <w:r>
        <w:rPr>
          <w:rFonts w:hAnsi="宋体" w:hint="eastAsia"/>
          <w:sz w:val="24"/>
          <w:szCs w:val="24"/>
        </w:rPr>
        <w:t>___________________________</w:t>
      </w:r>
    </w:p>
    <w:p w:rsidR="00664B9B" w:rsidRDefault="001B5239">
      <w:pPr>
        <w:adjustRightInd w:val="0"/>
        <w:snapToGrid w:val="0"/>
        <w:spacing w:line="480" w:lineRule="auto"/>
        <w:rPr>
          <w:rFonts w:hAnsi="宋体"/>
          <w:sz w:val="24"/>
          <w:szCs w:val="24"/>
        </w:rPr>
      </w:pPr>
      <w:r>
        <w:rPr>
          <w:rFonts w:hAnsi="宋体" w:hint="eastAsia"/>
          <w:sz w:val="24"/>
          <w:szCs w:val="24"/>
        </w:rPr>
        <w:t>联系人：</w:t>
      </w:r>
      <w:r>
        <w:rPr>
          <w:rFonts w:hAnsi="宋体" w:hint="eastAsia"/>
          <w:sz w:val="24"/>
          <w:szCs w:val="24"/>
        </w:rPr>
        <w:t>_________________________</w:t>
      </w:r>
      <w:r>
        <w:rPr>
          <w:rFonts w:hAnsi="宋体" w:hint="eastAsia"/>
          <w:sz w:val="24"/>
          <w:szCs w:val="24"/>
        </w:rPr>
        <w:t>联系电话：</w:t>
      </w:r>
      <w:r>
        <w:rPr>
          <w:rFonts w:hAnsi="宋体" w:hint="eastAsia"/>
          <w:sz w:val="24"/>
          <w:szCs w:val="24"/>
        </w:rPr>
        <w:t>_______________________</w:t>
      </w:r>
    </w:p>
    <w:p w:rsidR="00664B9B" w:rsidRDefault="001B5239">
      <w:pPr>
        <w:adjustRightInd w:val="0"/>
        <w:snapToGrid w:val="0"/>
        <w:spacing w:line="480" w:lineRule="auto"/>
        <w:rPr>
          <w:rFonts w:hAnsi="宋体"/>
          <w:sz w:val="24"/>
          <w:szCs w:val="24"/>
        </w:rPr>
      </w:pPr>
      <w:r>
        <w:rPr>
          <w:rFonts w:hAnsi="宋体" w:hint="eastAsia"/>
          <w:sz w:val="24"/>
          <w:szCs w:val="24"/>
        </w:rPr>
        <w:t>授权代表：</w:t>
      </w:r>
      <w:r>
        <w:rPr>
          <w:rFonts w:hAnsi="宋体" w:hint="eastAsia"/>
          <w:sz w:val="24"/>
          <w:szCs w:val="24"/>
        </w:rPr>
        <w:t>________________________________________________________</w:t>
      </w:r>
    </w:p>
    <w:p w:rsidR="00664B9B" w:rsidRDefault="001B5239">
      <w:pPr>
        <w:adjustRightInd w:val="0"/>
        <w:snapToGrid w:val="0"/>
        <w:spacing w:line="480" w:lineRule="auto"/>
        <w:rPr>
          <w:rFonts w:hAnsi="宋体"/>
          <w:sz w:val="24"/>
          <w:szCs w:val="24"/>
        </w:rPr>
      </w:pPr>
      <w:r>
        <w:rPr>
          <w:rFonts w:hAnsi="宋体" w:hint="eastAsia"/>
          <w:sz w:val="24"/>
          <w:szCs w:val="24"/>
        </w:rPr>
        <w:t>联系电话：</w:t>
      </w:r>
      <w:r>
        <w:rPr>
          <w:rFonts w:hAnsi="宋体" w:hint="eastAsia"/>
          <w:sz w:val="24"/>
          <w:szCs w:val="24"/>
        </w:rPr>
        <w:t>________________________________________________________</w:t>
      </w:r>
    </w:p>
    <w:p w:rsidR="00664B9B" w:rsidRDefault="001B5239">
      <w:pPr>
        <w:adjustRightInd w:val="0"/>
        <w:snapToGrid w:val="0"/>
        <w:spacing w:line="480" w:lineRule="auto"/>
        <w:rPr>
          <w:rFonts w:hAnsi="宋体"/>
          <w:sz w:val="24"/>
          <w:szCs w:val="24"/>
        </w:rPr>
      </w:pPr>
      <w:r>
        <w:rPr>
          <w:rFonts w:hAnsi="宋体" w:hint="eastAsia"/>
          <w:sz w:val="24"/>
          <w:szCs w:val="24"/>
        </w:rPr>
        <w:t>地址：</w:t>
      </w:r>
      <w:r>
        <w:rPr>
          <w:rFonts w:hAnsi="宋体" w:hint="eastAsia"/>
          <w:sz w:val="24"/>
          <w:szCs w:val="24"/>
        </w:rPr>
        <w:t>____________________________</w:t>
      </w:r>
      <w:r>
        <w:rPr>
          <w:rFonts w:hAnsi="宋体" w:hint="eastAsia"/>
          <w:sz w:val="24"/>
          <w:szCs w:val="24"/>
        </w:rPr>
        <w:t>邮编：</w:t>
      </w:r>
      <w:r>
        <w:rPr>
          <w:rFonts w:hAnsi="宋体" w:hint="eastAsia"/>
          <w:sz w:val="24"/>
          <w:szCs w:val="24"/>
        </w:rPr>
        <w:t>___________________________</w:t>
      </w:r>
    </w:p>
    <w:p w:rsidR="00664B9B" w:rsidRDefault="001B5239">
      <w:pPr>
        <w:adjustRightInd w:val="0"/>
        <w:snapToGrid w:val="0"/>
        <w:spacing w:line="480" w:lineRule="auto"/>
        <w:rPr>
          <w:rFonts w:hAnsi="宋体"/>
          <w:sz w:val="24"/>
          <w:szCs w:val="24"/>
        </w:rPr>
      </w:pPr>
      <w:r>
        <w:rPr>
          <w:rFonts w:hAnsi="宋体" w:hint="eastAsia"/>
          <w:sz w:val="24"/>
          <w:szCs w:val="24"/>
        </w:rPr>
        <w:t>二、质疑项目基本情况</w:t>
      </w:r>
    </w:p>
    <w:p w:rsidR="00664B9B" w:rsidRDefault="001B5239">
      <w:pPr>
        <w:adjustRightInd w:val="0"/>
        <w:snapToGrid w:val="0"/>
        <w:spacing w:line="480" w:lineRule="auto"/>
        <w:rPr>
          <w:rFonts w:hAnsi="宋体"/>
          <w:sz w:val="24"/>
          <w:szCs w:val="24"/>
        </w:rPr>
      </w:pPr>
      <w:r>
        <w:rPr>
          <w:rFonts w:hAnsi="宋体" w:hint="eastAsia"/>
          <w:sz w:val="24"/>
          <w:szCs w:val="24"/>
        </w:rPr>
        <w:t>质疑项目的名称：</w:t>
      </w:r>
      <w:r>
        <w:rPr>
          <w:rFonts w:hAnsi="宋体" w:hint="eastAsia"/>
          <w:sz w:val="24"/>
          <w:szCs w:val="24"/>
        </w:rPr>
        <w:t>__________________________________________________</w:t>
      </w:r>
    </w:p>
    <w:p w:rsidR="00664B9B" w:rsidRDefault="001B5239">
      <w:pPr>
        <w:adjustRightInd w:val="0"/>
        <w:snapToGrid w:val="0"/>
        <w:spacing w:line="480" w:lineRule="auto"/>
        <w:rPr>
          <w:rFonts w:hAnsi="宋体"/>
          <w:sz w:val="24"/>
          <w:szCs w:val="24"/>
        </w:rPr>
      </w:pPr>
      <w:r>
        <w:rPr>
          <w:rFonts w:hAnsi="宋体" w:hint="eastAsia"/>
          <w:sz w:val="24"/>
          <w:szCs w:val="24"/>
        </w:rPr>
        <w:t>采购人名称：</w:t>
      </w:r>
      <w:r>
        <w:rPr>
          <w:rFonts w:hAnsi="宋体" w:hint="eastAsia"/>
          <w:sz w:val="24"/>
          <w:szCs w:val="24"/>
        </w:rPr>
        <w:t>______________________________________________________</w:t>
      </w:r>
    </w:p>
    <w:p w:rsidR="00664B9B" w:rsidRDefault="001B5239">
      <w:pPr>
        <w:adjustRightInd w:val="0"/>
        <w:snapToGrid w:val="0"/>
        <w:spacing w:line="480" w:lineRule="auto"/>
        <w:rPr>
          <w:rFonts w:hAnsi="宋体"/>
          <w:sz w:val="24"/>
          <w:szCs w:val="24"/>
        </w:rPr>
      </w:pPr>
      <w:r>
        <w:rPr>
          <w:rFonts w:hAnsi="宋体" w:hint="eastAsia"/>
          <w:sz w:val="24"/>
          <w:szCs w:val="24"/>
        </w:rPr>
        <w:t>采购文件获取日期：</w:t>
      </w:r>
      <w:r>
        <w:rPr>
          <w:rFonts w:hAnsi="宋体" w:hint="eastAsia"/>
          <w:sz w:val="24"/>
          <w:szCs w:val="24"/>
        </w:rPr>
        <w:t>________________________________________________</w:t>
      </w:r>
    </w:p>
    <w:p w:rsidR="00664B9B" w:rsidRDefault="001B5239">
      <w:pPr>
        <w:adjustRightInd w:val="0"/>
        <w:snapToGrid w:val="0"/>
        <w:spacing w:line="480" w:lineRule="auto"/>
        <w:rPr>
          <w:rFonts w:hAnsi="宋体"/>
          <w:sz w:val="24"/>
          <w:szCs w:val="24"/>
        </w:rPr>
      </w:pPr>
      <w:r>
        <w:rPr>
          <w:rFonts w:hAnsi="宋体" w:hint="eastAsia"/>
          <w:sz w:val="24"/>
          <w:szCs w:val="24"/>
        </w:rPr>
        <w:t>三、质疑事项具体内容</w:t>
      </w:r>
    </w:p>
    <w:p w:rsidR="00664B9B" w:rsidRDefault="001B5239">
      <w:pPr>
        <w:adjustRightInd w:val="0"/>
        <w:snapToGrid w:val="0"/>
        <w:spacing w:line="480" w:lineRule="auto"/>
        <w:rPr>
          <w:rFonts w:hAnsi="宋体"/>
          <w:sz w:val="24"/>
          <w:szCs w:val="24"/>
        </w:rPr>
      </w:pPr>
      <w:r>
        <w:rPr>
          <w:rFonts w:hAnsi="宋体" w:hint="eastAsia"/>
          <w:sz w:val="24"/>
          <w:szCs w:val="24"/>
        </w:rPr>
        <w:t>质疑事项</w:t>
      </w:r>
      <w:r>
        <w:rPr>
          <w:rFonts w:hAnsi="宋体" w:hint="eastAsia"/>
          <w:sz w:val="24"/>
          <w:szCs w:val="24"/>
        </w:rPr>
        <w:t>1</w:t>
      </w:r>
      <w:r>
        <w:rPr>
          <w:rFonts w:hAnsi="宋体" w:hint="eastAsia"/>
          <w:sz w:val="24"/>
          <w:szCs w:val="24"/>
        </w:rPr>
        <w:t>：</w:t>
      </w:r>
      <w:r>
        <w:rPr>
          <w:rFonts w:hAnsi="宋体" w:hint="eastAsia"/>
          <w:sz w:val="24"/>
          <w:szCs w:val="24"/>
        </w:rPr>
        <w:t>______________________________________________________</w:t>
      </w:r>
    </w:p>
    <w:p w:rsidR="00664B9B" w:rsidRDefault="001B5239">
      <w:pPr>
        <w:adjustRightInd w:val="0"/>
        <w:snapToGrid w:val="0"/>
        <w:spacing w:line="480" w:lineRule="auto"/>
        <w:rPr>
          <w:rFonts w:hAnsi="宋体"/>
          <w:sz w:val="24"/>
          <w:szCs w:val="24"/>
        </w:rPr>
      </w:pPr>
      <w:r>
        <w:rPr>
          <w:rFonts w:hAnsi="宋体" w:hint="eastAsia"/>
          <w:sz w:val="24"/>
          <w:szCs w:val="24"/>
        </w:rPr>
        <w:t>事实依据：</w:t>
      </w:r>
      <w:r>
        <w:rPr>
          <w:rFonts w:hAnsi="宋体" w:hint="eastAsia"/>
          <w:sz w:val="24"/>
          <w:szCs w:val="24"/>
        </w:rPr>
        <w:t>________________________________________________________</w:t>
      </w:r>
    </w:p>
    <w:p w:rsidR="00664B9B" w:rsidRDefault="001B5239">
      <w:pPr>
        <w:adjustRightInd w:val="0"/>
        <w:snapToGrid w:val="0"/>
        <w:spacing w:line="480" w:lineRule="auto"/>
        <w:rPr>
          <w:rFonts w:hAnsi="宋体"/>
          <w:sz w:val="24"/>
          <w:szCs w:val="24"/>
        </w:rPr>
      </w:pPr>
      <w:r>
        <w:rPr>
          <w:rFonts w:hAnsi="宋体"/>
          <w:sz w:val="24"/>
          <w:szCs w:val="24"/>
        </w:rPr>
        <w:t>_________________________________________________________________</w:t>
      </w:r>
    </w:p>
    <w:p w:rsidR="00664B9B" w:rsidRDefault="001B5239">
      <w:pPr>
        <w:adjustRightInd w:val="0"/>
        <w:snapToGrid w:val="0"/>
        <w:spacing w:line="480" w:lineRule="auto"/>
        <w:rPr>
          <w:rFonts w:hAnsi="宋体"/>
          <w:sz w:val="24"/>
          <w:szCs w:val="24"/>
        </w:rPr>
      </w:pPr>
      <w:r>
        <w:rPr>
          <w:rFonts w:hAnsi="宋体" w:hint="eastAsia"/>
          <w:sz w:val="24"/>
          <w:szCs w:val="24"/>
        </w:rPr>
        <w:t>法律依据：</w:t>
      </w:r>
      <w:r>
        <w:rPr>
          <w:rFonts w:hAnsi="宋体" w:hint="eastAsia"/>
          <w:sz w:val="24"/>
          <w:szCs w:val="24"/>
        </w:rPr>
        <w:t>________________________________________________________</w:t>
      </w:r>
    </w:p>
    <w:p w:rsidR="00664B9B" w:rsidRDefault="001B5239">
      <w:pPr>
        <w:adjustRightInd w:val="0"/>
        <w:snapToGrid w:val="0"/>
        <w:spacing w:line="480" w:lineRule="auto"/>
        <w:rPr>
          <w:rFonts w:hAnsi="宋体"/>
          <w:sz w:val="24"/>
          <w:szCs w:val="24"/>
        </w:rPr>
      </w:pPr>
      <w:r>
        <w:rPr>
          <w:rFonts w:hAnsi="宋体"/>
          <w:sz w:val="24"/>
          <w:szCs w:val="24"/>
        </w:rPr>
        <w:t>_________________________________________________________________</w:t>
      </w:r>
    </w:p>
    <w:p w:rsidR="00664B9B" w:rsidRDefault="001B5239">
      <w:pPr>
        <w:adjustRightInd w:val="0"/>
        <w:snapToGrid w:val="0"/>
        <w:spacing w:line="480" w:lineRule="auto"/>
        <w:rPr>
          <w:rFonts w:hAnsi="宋体"/>
          <w:sz w:val="24"/>
          <w:szCs w:val="24"/>
        </w:rPr>
      </w:pPr>
      <w:r>
        <w:rPr>
          <w:rFonts w:hAnsi="宋体" w:hint="eastAsia"/>
          <w:sz w:val="24"/>
          <w:szCs w:val="24"/>
        </w:rPr>
        <w:t>质疑事项</w:t>
      </w:r>
      <w:r>
        <w:rPr>
          <w:rFonts w:hAnsi="宋体" w:hint="eastAsia"/>
          <w:sz w:val="24"/>
          <w:szCs w:val="24"/>
        </w:rPr>
        <w:t>2</w:t>
      </w:r>
      <w:r>
        <w:rPr>
          <w:rFonts w:hAnsi="宋体" w:hint="eastAsia"/>
          <w:sz w:val="24"/>
          <w:szCs w:val="24"/>
        </w:rPr>
        <w:t>：</w:t>
      </w:r>
    </w:p>
    <w:p w:rsidR="00664B9B" w:rsidRDefault="001B5239">
      <w:pPr>
        <w:adjustRightInd w:val="0"/>
        <w:snapToGrid w:val="0"/>
        <w:spacing w:line="480" w:lineRule="auto"/>
        <w:rPr>
          <w:rFonts w:hAnsi="宋体"/>
          <w:sz w:val="24"/>
          <w:szCs w:val="24"/>
        </w:rPr>
      </w:pPr>
      <w:r>
        <w:rPr>
          <w:rFonts w:hAnsi="宋体" w:hint="eastAsia"/>
          <w:sz w:val="24"/>
          <w:szCs w:val="24"/>
        </w:rPr>
        <w:t>……</w:t>
      </w:r>
    </w:p>
    <w:p w:rsidR="00664B9B" w:rsidRDefault="001B5239">
      <w:pPr>
        <w:adjustRightInd w:val="0"/>
        <w:snapToGrid w:val="0"/>
        <w:spacing w:line="480" w:lineRule="auto"/>
        <w:rPr>
          <w:rFonts w:hAnsi="宋体"/>
          <w:sz w:val="24"/>
          <w:szCs w:val="24"/>
        </w:rPr>
      </w:pPr>
      <w:r>
        <w:rPr>
          <w:rFonts w:hAnsi="宋体" w:hint="eastAsia"/>
          <w:sz w:val="24"/>
          <w:szCs w:val="24"/>
        </w:rPr>
        <w:t>四、与质疑事项相关的质疑请求</w:t>
      </w:r>
    </w:p>
    <w:p w:rsidR="00664B9B" w:rsidRDefault="001B5239">
      <w:pPr>
        <w:adjustRightInd w:val="0"/>
        <w:snapToGrid w:val="0"/>
        <w:spacing w:line="480" w:lineRule="auto"/>
        <w:rPr>
          <w:rFonts w:hAnsi="宋体"/>
          <w:sz w:val="24"/>
          <w:szCs w:val="24"/>
        </w:rPr>
      </w:pPr>
      <w:r>
        <w:rPr>
          <w:rFonts w:hAnsi="宋体" w:hint="eastAsia"/>
          <w:sz w:val="24"/>
          <w:szCs w:val="24"/>
        </w:rPr>
        <w:t>请求：</w:t>
      </w:r>
      <w:r>
        <w:rPr>
          <w:rFonts w:hAnsi="宋体" w:hint="eastAsia"/>
          <w:sz w:val="24"/>
          <w:szCs w:val="24"/>
        </w:rPr>
        <w:t>____________________________________________________________</w:t>
      </w:r>
    </w:p>
    <w:p w:rsidR="00664B9B" w:rsidRDefault="00664B9B">
      <w:pPr>
        <w:adjustRightInd w:val="0"/>
        <w:snapToGrid w:val="0"/>
        <w:spacing w:line="480" w:lineRule="auto"/>
        <w:rPr>
          <w:rFonts w:hAnsi="宋体"/>
          <w:sz w:val="24"/>
          <w:szCs w:val="24"/>
        </w:rPr>
      </w:pPr>
    </w:p>
    <w:p w:rsidR="00664B9B" w:rsidRDefault="001B5239">
      <w:pPr>
        <w:adjustRightInd w:val="0"/>
        <w:snapToGrid w:val="0"/>
        <w:spacing w:line="480" w:lineRule="auto"/>
        <w:rPr>
          <w:rFonts w:hAnsi="宋体"/>
          <w:sz w:val="24"/>
          <w:szCs w:val="24"/>
        </w:rPr>
      </w:pPr>
      <w:r>
        <w:rPr>
          <w:rFonts w:hAnsi="宋体" w:hint="eastAsia"/>
          <w:sz w:val="24"/>
          <w:szCs w:val="24"/>
        </w:rPr>
        <w:t>签字（签章）：</w:t>
      </w:r>
      <w:r>
        <w:rPr>
          <w:rFonts w:hAnsi="宋体" w:hint="eastAsia"/>
          <w:sz w:val="24"/>
          <w:szCs w:val="24"/>
        </w:rPr>
        <w:t xml:space="preserve">              </w:t>
      </w:r>
      <w:r>
        <w:rPr>
          <w:rFonts w:hAnsi="宋体" w:hint="eastAsia"/>
          <w:sz w:val="24"/>
          <w:szCs w:val="24"/>
        </w:rPr>
        <w:t>（公司盖章）：</w:t>
      </w:r>
    </w:p>
    <w:p w:rsidR="00664B9B" w:rsidRDefault="001B5239">
      <w:pPr>
        <w:adjustRightInd w:val="0"/>
        <w:snapToGrid w:val="0"/>
        <w:spacing w:line="480" w:lineRule="auto"/>
        <w:rPr>
          <w:rFonts w:hAnsi="宋体"/>
          <w:sz w:val="24"/>
          <w:szCs w:val="24"/>
        </w:rPr>
      </w:pPr>
      <w:r>
        <w:rPr>
          <w:rFonts w:hAnsi="宋体" w:hint="eastAsia"/>
          <w:sz w:val="24"/>
          <w:szCs w:val="24"/>
        </w:rPr>
        <w:t>年</w:t>
      </w:r>
      <w:r>
        <w:rPr>
          <w:rFonts w:hAnsi="宋体" w:hint="eastAsia"/>
          <w:sz w:val="24"/>
          <w:szCs w:val="24"/>
        </w:rPr>
        <w:t xml:space="preserve">    </w:t>
      </w:r>
      <w:r>
        <w:rPr>
          <w:rFonts w:hAnsi="宋体" w:hint="eastAsia"/>
          <w:sz w:val="24"/>
          <w:szCs w:val="24"/>
        </w:rPr>
        <w:t>月</w:t>
      </w:r>
      <w:r>
        <w:rPr>
          <w:rFonts w:hAnsi="宋体" w:hint="eastAsia"/>
          <w:sz w:val="24"/>
          <w:szCs w:val="24"/>
        </w:rPr>
        <w:t xml:space="preserve">    </w:t>
      </w:r>
      <w:r>
        <w:rPr>
          <w:rFonts w:hAnsi="宋体" w:hint="eastAsia"/>
          <w:sz w:val="24"/>
          <w:szCs w:val="24"/>
        </w:rPr>
        <w:t>日</w:t>
      </w:r>
    </w:p>
    <w:p w:rsidR="00664B9B" w:rsidRDefault="00664B9B">
      <w:pPr>
        <w:adjustRightInd w:val="0"/>
        <w:snapToGrid w:val="0"/>
        <w:spacing w:line="480" w:lineRule="auto"/>
        <w:rPr>
          <w:rFonts w:hAnsi="宋体"/>
          <w:sz w:val="24"/>
          <w:szCs w:val="24"/>
        </w:rPr>
      </w:pPr>
    </w:p>
    <w:p w:rsidR="00664B9B" w:rsidRDefault="001B5239">
      <w:pPr>
        <w:snapToGrid w:val="0"/>
        <w:spacing w:line="440" w:lineRule="exact"/>
        <w:ind w:firstLineChars="200" w:firstLine="480"/>
        <w:rPr>
          <w:rFonts w:cs="宋体"/>
          <w:snapToGrid w:val="0"/>
          <w:kern w:val="0"/>
          <w:sz w:val="24"/>
          <w:szCs w:val="24"/>
        </w:rPr>
      </w:pPr>
      <w:r>
        <w:rPr>
          <w:rFonts w:hAnsi="宋体" w:cs="宋体" w:hint="eastAsia"/>
          <w:snapToGrid w:val="0"/>
          <w:kern w:val="0"/>
          <w:sz w:val="24"/>
          <w:szCs w:val="24"/>
        </w:rPr>
        <w:t>注：</w:t>
      </w:r>
    </w:p>
    <w:p w:rsidR="00664B9B" w:rsidRDefault="001B5239">
      <w:pPr>
        <w:snapToGrid w:val="0"/>
        <w:spacing w:line="440" w:lineRule="exact"/>
        <w:ind w:firstLineChars="200" w:firstLine="480"/>
        <w:rPr>
          <w:rFonts w:hAnsi="宋体" w:cs="宋体"/>
          <w:snapToGrid w:val="0"/>
          <w:kern w:val="0"/>
          <w:sz w:val="24"/>
          <w:szCs w:val="24"/>
        </w:rPr>
      </w:pPr>
      <w:r>
        <w:rPr>
          <w:rFonts w:hAnsi="宋体" w:cs="宋体" w:hint="eastAsia"/>
          <w:snapToGrid w:val="0"/>
          <w:kern w:val="0"/>
          <w:sz w:val="24"/>
          <w:szCs w:val="24"/>
        </w:rPr>
        <w:t>（</w:t>
      </w:r>
      <w:r>
        <w:rPr>
          <w:rFonts w:hAnsi="宋体" w:cs="宋体" w:hint="eastAsia"/>
          <w:snapToGrid w:val="0"/>
          <w:kern w:val="0"/>
          <w:sz w:val="24"/>
          <w:szCs w:val="24"/>
        </w:rPr>
        <w:t>1</w:t>
      </w:r>
      <w:r>
        <w:rPr>
          <w:rFonts w:hAnsi="宋体" w:cs="宋体" w:hint="eastAsia"/>
          <w:snapToGrid w:val="0"/>
          <w:kern w:val="0"/>
          <w:sz w:val="24"/>
          <w:szCs w:val="24"/>
        </w:rPr>
        <w:t>）供应商提出质疑时，应提交质疑函和必要的证明材料。</w:t>
      </w:r>
    </w:p>
    <w:p w:rsidR="00664B9B" w:rsidRDefault="001B5239">
      <w:pPr>
        <w:snapToGrid w:val="0"/>
        <w:spacing w:line="440" w:lineRule="exact"/>
        <w:ind w:firstLineChars="200" w:firstLine="480"/>
        <w:rPr>
          <w:rFonts w:hAnsi="宋体" w:cs="宋体"/>
          <w:snapToGrid w:val="0"/>
          <w:kern w:val="0"/>
          <w:sz w:val="24"/>
          <w:szCs w:val="24"/>
        </w:rPr>
      </w:pPr>
      <w:r>
        <w:rPr>
          <w:rFonts w:hAnsi="宋体" w:cs="宋体" w:hint="eastAsia"/>
          <w:snapToGrid w:val="0"/>
          <w:kern w:val="0"/>
          <w:sz w:val="24"/>
          <w:szCs w:val="24"/>
        </w:rPr>
        <w:t>（</w:t>
      </w:r>
      <w:r>
        <w:rPr>
          <w:rFonts w:hAnsi="宋体" w:cs="宋体"/>
          <w:snapToGrid w:val="0"/>
          <w:kern w:val="0"/>
          <w:sz w:val="24"/>
          <w:szCs w:val="24"/>
        </w:rPr>
        <w:t>2</w:t>
      </w:r>
      <w:r>
        <w:rPr>
          <w:rFonts w:hAnsi="宋体" w:cs="宋体" w:hint="eastAsia"/>
          <w:snapToGrid w:val="0"/>
          <w:kern w:val="0"/>
          <w:sz w:val="24"/>
          <w:szCs w:val="24"/>
        </w:rPr>
        <w:t>）质疑供应商若委托代理人进行质疑的，</w:t>
      </w:r>
      <w:proofErr w:type="gramStart"/>
      <w:r>
        <w:rPr>
          <w:rFonts w:hAnsi="宋体" w:cs="宋体" w:hint="eastAsia"/>
          <w:snapToGrid w:val="0"/>
          <w:kern w:val="0"/>
          <w:sz w:val="24"/>
          <w:szCs w:val="24"/>
        </w:rPr>
        <w:t>质疑函应按</w:t>
      </w:r>
      <w:proofErr w:type="gramEnd"/>
      <w:r>
        <w:rPr>
          <w:rFonts w:hAnsi="宋体" w:cs="宋体" w:hint="eastAsia"/>
          <w:snapToGrid w:val="0"/>
          <w:kern w:val="0"/>
          <w:sz w:val="24"/>
          <w:szCs w:val="24"/>
        </w:rPr>
        <w:t>要求列明“授权代理”的有关内容，并在附件中提交出质疑供应商签署的授权委托书、授权委托书应载明代理人的姓名或者名称、代理事项、具体权限、期限和相关事项。</w:t>
      </w:r>
    </w:p>
    <w:p w:rsidR="00664B9B" w:rsidRDefault="001B5239">
      <w:pPr>
        <w:snapToGrid w:val="0"/>
        <w:spacing w:line="440" w:lineRule="exact"/>
        <w:ind w:firstLineChars="200" w:firstLine="480"/>
        <w:rPr>
          <w:rFonts w:hAnsi="宋体" w:cs="宋体"/>
          <w:snapToGrid w:val="0"/>
          <w:kern w:val="0"/>
          <w:sz w:val="24"/>
          <w:szCs w:val="24"/>
        </w:rPr>
      </w:pPr>
      <w:r>
        <w:rPr>
          <w:rFonts w:hAnsi="宋体" w:cs="宋体" w:hint="eastAsia"/>
          <w:snapToGrid w:val="0"/>
          <w:kern w:val="0"/>
          <w:sz w:val="24"/>
          <w:szCs w:val="24"/>
        </w:rPr>
        <w:t>（</w:t>
      </w:r>
      <w:r>
        <w:rPr>
          <w:rFonts w:hAnsi="宋体" w:cs="宋体"/>
          <w:snapToGrid w:val="0"/>
          <w:kern w:val="0"/>
          <w:sz w:val="24"/>
          <w:szCs w:val="24"/>
        </w:rPr>
        <w:t>3</w:t>
      </w:r>
      <w:r>
        <w:rPr>
          <w:rFonts w:hAnsi="宋体" w:cs="宋体" w:hint="eastAsia"/>
          <w:snapToGrid w:val="0"/>
          <w:kern w:val="0"/>
          <w:sz w:val="24"/>
          <w:szCs w:val="24"/>
        </w:rPr>
        <w:t>）质疑函的质疑事项应具体、明确，并有必要的事实依据和法律依据。</w:t>
      </w:r>
    </w:p>
    <w:p w:rsidR="00664B9B" w:rsidRDefault="001B5239">
      <w:pPr>
        <w:snapToGrid w:val="0"/>
        <w:spacing w:line="440" w:lineRule="exact"/>
        <w:ind w:firstLineChars="200" w:firstLine="480"/>
        <w:rPr>
          <w:rFonts w:hAnsi="宋体" w:cs="宋体"/>
          <w:snapToGrid w:val="0"/>
          <w:kern w:val="0"/>
          <w:sz w:val="24"/>
          <w:szCs w:val="24"/>
        </w:rPr>
      </w:pPr>
      <w:r>
        <w:rPr>
          <w:rFonts w:hAnsi="宋体" w:cs="宋体" w:hint="eastAsia"/>
          <w:snapToGrid w:val="0"/>
          <w:kern w:val="0"/>
          <w:sz w:val="24"/>
          <w:szCs w:val="24"/>
        </w:rPr>
        <w:t>（</w:t>
      </w:r>
      <w:r>
        <w:rPr>
          <w:rFonts w:hAnsi="宋体" w:cs="宋体"/>
          <w:snapToGrid w:val="0"/>
          <w:kern w:val="0"/>
          <w:sz w:val="24"/>
          <w:szCs w:val="24"/>
        </w:rPr>
        <w:t>4</w:t>
      </w:r>
      <w:r>
        <w:rPr>
          <w:rFonts w:hAnsi="宋体" w:cs="宋体" w:hint="eastAsia"/>
          <w:snapToGrid w:val="0"/>
          <w:kern w:val="0"/>
          <w:sz w:val="24"/>
          <w:szCs w:val="24"/>
        </w:rPr>
        <w:t>）质疑函的质疑请求应与质疑事项相关。</w:t>
      </w:r>
    </w:p>
    <w:p w:rsidR="00664B9B" w:rsidRDefault="001B5239">
      <w:pPr>
        <w:snapToGrid w:val="0"/>
        <w:spacing w:line="440" w:lineRule="exact"/>
        <w:ind w:firstLineChars="200" w:firstLine="480"/>
        <w:rPr>
          <w:rFonts w:hAnsi="宋体" w:cs="宋体"/>
          <w:snapToGrid w:val="0"/>
          <w:kern w:val="0"/>
          <w:sz w:val="24"/>
          <w:szCs w:val="24"/>
        </w:rPr>
      </w:pPr>
      <w:r>
        <w:rPr>
          <w:rFonts w:hAnsi="宋体" w:cs="宋体" w:hint="eastAsia"/>
          <w:snapToGrid w:val="0"/>
          <w:kern w:val="0"/>
          <w:sz w:val="24"/>
          <w:szCs w:val="24"/>
        </w:rPr>
        <w:t>（</w:t>
      </w:r>
      <w:r>
        <w:rPr>
          <w:rFonts w:hAnsi="宋体" w:cs="宋体"/>
          <w:snapToGrid w:val="0"/>
          <w:kern w:val="0"/>
          <w:sz w:val="24"/>
          <w:szCs w:val="24"/>
        </w:rPr>
        <w:t>5</w:t>
      </w:r>
      <w:r>
        <w:rPr>
          <w:rFonts w:hAnsi="宋体" w:cs="宋体" w:hint="eastAsia"/>
          <w:snapToGrid w:val="0"/>
          <w:kern w:val="0"/>
          <w:sz w:val="24"/>
          <w:szCs w:val="24"/>
        </w:rPr>
        <w:t>）质疑供应商为自然人的，应当由本人签字；供应商为法人或者其他组织的，应当由法定代表人、主要负责人，或者其授权代表签字或者盖章，并加盖公章。</w:t>
      </w:r>
    </w:p>
    <w:p w:rsidR="00664B9B" w:rsidRPr="00066A98" w:rsidRDefault="00664B9B" w:rsidP="00066A98">
      <w:pPr>
        <w:widowControl/>
        <w:jc w:val="left"/>
        <w:rPr>
          <w:rFonts w:ascii="宋体" w:hAnsi="宋体" w:cs="宋体"/>
          <w:color w:val="000000"/>
          <w:sz w:val="24"/>
          <w:szCs w:val="24"/>
        </w:rPr>
      </w:pPr>
    </w:p>
    <w:sectPr w:rsidR="00664B9B" w:rsidRPr="00066A98">
      <w:pgSz w:w="11906" w:h="16838"/>
      <w:pgMar w:top="1134" w:right="1418" w:bottom="1247" w:left="1418" w:header="851" w:footer="992" w:gutter="0"/>
      <w:cols w:space="720"/>
      <w:docGrid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1D45" w:rsidRDefault="00411D45">
      <w:r>
        <w:separator/>
      </w:r>
    </w:p>
  </w:endnote>
  <w:endnote w:type="continuationSeparator" w:id="0">
    <w:p w:rsidR="00411D45" w:rsidRDefault="00411D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5239" w:rsidRDefault="001B5239">
    <w:pPr>
      <w:pStyle w:val="ae"/>
      <w:jc w:val="center"/>
    </w:pPr>
    <w:r>
      <w:fldChar w:fldCharType="begin"/>
    </w:r>
    <w:r>
      <w:instrText xml:space="preserve"> PAGE   \* MERGEFORMAT </w:instrText>
    </w:r>
    <w:r>
      <w:fldChar w:fldCharType="separate"/>
    </w:r>
    <w:r>
      <w:rPr>
        <w:lang w:val="zh-CN"/>
      </w:rPr>
      <w:t>2</w:t>
    </w:r>
    <w:r>
      <w:rPr>
        <w:lang w:val="zh-CN"/>
      </w:rPr>
      <w:fldChar w:fldCharType="end"/>
    </w:r>
  </w:p>
  <w:p w:rsidR="001B5239" w:rsidRDefault="001B5239">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5239" w:rsidRDefault="001B5239">
    <w:pPr>
      <w:pStyle w:val="ae"/>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14" name="文本框 2049"/>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a:noFill/>
                      </a:ln>
                      <a:effectLst/>
                    </wps:spPr>
                    <wps:txbx>
                      <w:txbxContent>
                        <w:p w:rsidR="001B5239" w:rsidRDefault="001B5239">
                          <w:pPr>
                            <w:pStyle w:val="ae"/>
                          </w:pPr>
                          <w:r>
                            <w:fldChar w:fldCharType="begin"/>
                          </w:r>
                          <w:r>
                            <w:instrText xml:space="preserve"> PAGE  \* MERGEFORMAT </w:instrText>
                          </w:r>
                          <w:r>
                            <w:fldChar w:fldCharType="separate"/>
                          </w:r>
                          <w:r w:rsidR="003728D6">
                            <w:rPr>
                              <w:noProof/>
                            </w:rPr>
                            <w:t>3</w:t>
                          </w:r>
                          <w: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2049" o:spid="_x0000_s1026" type="#_x0000_t202" style="position:absolute;margin-left:0;margin-top:0;width:4.55pt;height:10.3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" filled="f" stroked="f">
              <v:textbox style="mso-fit-shape-to-text:t" inset="0,0,0,0">
                <w:txbxContent>
                  <w:p w:rsidR="001B5239" w:rsidRDefault="001B5239">
                    <w:pPr>
                      <w:pStyle w:val="ae"/>
                    </w:pPr>
                    <w:r>
                      <w:fldChar w:fldCharType="begin"/>
                    </w:r>
                    <w:r>
                      <w:instrText xml:space="preserve"> PAGE  \* MERGEFORMAT </w:instrText>
                    </w:r>
                    <w:r>
                      <w:fldChar w:fldCharType="separate"/>
                    </w:r>
                    <w:r w:rsidR="003728D6">
                      <w:rPr>
                        <w:noProof/>
                      </w:rPr>
                      <w:t>3</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1D45" w:rsidRDefault="00411D45">
      <w:r>
        <w:separator/>
      </w:r>
    </w:p>
  </w:footnote>
  <w:footnote w:type="continuationSeparator" w:id="0">
    <w:p w:rsidR="00411D45" w:rsidRDefault="00411D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5239" w:rsidRDefault="001B5239">
    <w:pPr>
      <w:shd w:val="clear" w:color="auto" w:fill="FFFFFF"/>
      <w:spacing w:line="560" w:lineRule="exact"/>
      <w:rPr>
        <w:rFonts w:ascii="宋体" w:hAnsi="宋体" w:cs="宋体"/>
        <w:sz w:val="18"/>
        <w:szCs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5239" w:rsidRDefault="001B5239">
    <w:pPr>
      <w:pStyle w:val="af"/>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5239" w:rsidRDefault="001B5239">
    <w:pPr>
      <w:shd w:val="clear" w:color="auto" w:fill="FFFFFF"/>
      <w:spacing w:line="560" w:lineRule="exact"/>
      <w:rPr>
        <w:rFonts w:ascii="宋体" w:hAnsi="宋体" w:cs="宋体"/>
        <w:sz w:val="18"/>
        <w:szCs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C8F1BE2"/>
    <w:multiLevelType w:val="singleLevel"/>
    <w:tmpl w:val="BC8F1BE2"/>
    <w:lvl w:ilvl="0">
      <w:start w:val="7"/>
      <w:numFmt w:val="decimal"/>
      <w:suff w:val="nothing"/>
      <w:lvlText w:val="%1、"/>
      <w:lvlJc w:val="left"/>
    </w:lvl>
  </w:abstractNum>
  <w:abstractNum w:abstractNumId="1">
    <w:nsid w:val="CE958CA0"/>
    <w:multiLevelType w:val="singleLevel"/>
    <w:tmpl w:val="CE958CA0"/>
    <w:lvl w:ilvl="0">
      <w:start w:val="1"/>
      <w:numFmt w:val="chineseCounting"/>
      <w:suff w:val="nothing"/>
      <w:lvlText w:val="%1、"/>
      <w:lvlJc w:val="left"/>
      <w:rPr>
        <w:rFonts w:hint="eastAsia"/>
      </w:rPr>
    </w:lvl>
  </w:abstractNum>
  <w:abstractNum w:abstractNumId="2">
    <w:nsid w:val="3B5439EC"/>
    <w:multiLevelType w:val="multilevel"/>
    <w:tmpl w:val="3B5439EC"/>
    <w:lvl w:ilvl="0">
      <w:start w:val="1"/>
      <w:numFmt w:val="decimalEnclosedCircle"/>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420"/>
  <w:drawingGridHorizontalSpacing w:val="105"/>
  <w:drawingGridVerticalSpacing w:val="164"/>
  <w:displayHorizont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M3NTNkYzM2NmU3ZGM2NzIzNmI0ODUxNzQwMDQ0ZmIifQ=="/>
  </w:docVars>
  <w:rsids>
    <w:rsidRoot w:val="009774A2"/>
    <w:rsid w:val="000002DB"/>
    <w:rsid w:val="00001504"/>
    <w:rsid w:val="000025E8"/>
    <w:rsid w:val="000035B6"/>
    <w:rsid w:val="000044B5"/>
    <w:rsid w:val="00015F72"/>
    <w:rsid w:val="000160C2"/>
    <w:rsid w:val="000166B6"/>
    <w:rsid w:val="00017FD8"/>
    <w:rsid w:val="00020141"/>
    <w:rsid w:val="00023623"/>
    <w:rsid w:val="000243E0"/>
    <w:rsid w:val="00025A99"/>
    <w:rsid w:val="0002605E"/>
    <w:rsid w:val="000261C2"/>
    <w:rsid w:val="00026678"/>
    <w:rsid w:val="00030DA8"/>
    <w:rsid w:val="00031378"/>
    <w:rsid w:val="00032CB2"/>
    <w:rsid w:val="00036009"/>
    <w:rsid w:val="000361C5"/>
    <w:rsid w:val="00036EEA"/>
    <w:rsid w:val="00042C93"/>
    <w:rsid w:val="00043AC5"/>
    <w:rsid w:val="00044DBE"/>
    <w:rsid w:val="0005215C"/>
    <w:rsid w:val="00055240"/>
    <w:rsid w:val="00055A45"/>
    <w:rsid w:val="00061155"/>
    <w:rsid w:val="00066A98"/>
    <w:rsid w:val="000803D1"/>
    <w:rsid w:val="00080670"/>
    <w:rsid w:val="00081220"/>
    <w:rsid w:val="00085D89"/>
    <w:rsid w:val="00090447"/>
    <w:rsid w:val="00091EFF"/>
    <w:rsid w:val="00093884"/>
    <w:rsid w:val="000948F0"/>
    <w:rsid w:val="00094B1C"/>
    <w:rsid w:val="00097FC6"/>
    <w:rsid w:val="000A0A46"/>
    <w:rsid w:val="000A0E99"/>
    <w:rsid w:val="000A1298"/>
    <w:rsid w:val="000A17E8"/>
    <w:rsid w:val="000A340B"/>
    <w:rsid w:val="000A4F2C"/>
    <w:rsid w:val="000A7F51"/>
    <w:rsid w:val="000B1163"/>
    <w:rsid w:val="000B5EAE"/>
    <w:rsid w:val="000B7562"/>
    <w:rsid w:val="000C0D5B"/>
    <w:rsid w:val="000C206A"/>
    <w:rsid w:val="000C4C1D"/>
    <w:rsid w:val="000C5258"/>
    <w:rsid w:val="000C5659"/>
    <w:rsid w:val="000D23CA"/>
    <w:rsid w:val="000E0921"/>
    <w:rsid w:val="000E4DC9"/>
    <w:rsid w:val="000F1B53"/>
    <w:rsid w:val="000F4059"/>
    <w:rsid w:val="000F46BF"/>
    <w:rsid w:val="000F5350"/>
    <w:rsid w:val="000F7321"/>
    <w:rsid w:val="00102434"/>
    <w:rsid w:val="00102CEB"/>
    <w:rsid w:val="00102EAB"/>
    <w:rsid w:val="00103D95"/>
    <w:rsid w:val="001053C9"/>
    <w:rsid w:val="001059B2"/>
    <w:rsid w:val="00107F01"/>
    <w:rsid w:val="0011120C"/>
    <w:rsid w:val="00112BE3"/>
    <w:rsid w:val="00113ACE"/>
    <w:rsid w:val="00117380"/>
    <w:rsid w:val="0011770C"/>
    <w:rsid w:val="00117F46"/>
    <w:rsid w:val="00130447"/>
    <w:rsid w:val="00131D11"/>
    <w:rsid w:val="00133E95"/>
    <w:rsid w:val="00135FC4"/>
    <w:rsid w:val="00137213"/>
    <w:rsid w:val="001400FF"/>
    <w:rsid w:val="00140EFC"/>
    <w:rsid w:val="001500BC"/>
    <w:rsid w:val="00150C7E"/>
    <w:rsid w:val="00151069"/>
    <w:rsid w:val="001551D7"/>
    <w:rsid w:val="00156B5B"/>
    <w:rsid w:val="0016062F"/>
    <w:rsid w:val="001606D8"/>
    <w:rsid w:val="001612A8"/>
    <w:rsid w:val="00161A25"/>
    <w:rsid w:val="00161B54"/>
    <w:rsid w:val="00161DC5"/>
    <w:rsid w:val="00162BB6"/>
    <w:rsid w:val="0016390B"/>
    <w:rsid w:val="00165C39"/>
    <w:rsid w:val="00165D65"/>
    <w:rsid w:val="001674B9"/>
    <w:rsid w:val="00167BA1"/>
    <w:rsid w:val="001715EA"/>
    <w:rsid w:val="0017211A"/>
    <w:rsid w:val="00172E9D"/>
    <w:rsid w:val="00173B16"/>
    <w:rsid w:val="00177DBA"/>
    <w:rsid w:val="00181208"/>
    <w:rsid w:val="00181CE2"/>
    <w:rsid w:val="0018482C"/>
    <w:rsid w:val="00186314"/>
    <w:rsid w:val="001900BC"/>
    <w:rsid w:val="00192F55"/>
    <w:rsid w:val="00193D5B"/>
    <w:rsid w:val="001949FA"/>
    <w:rsid w:val="001963A4"/>
    <w:rsid w:val="00196851"/>
    <w:rsid w:val="001A125D"/>
    <w:rsid w:val="001A2252"/>
    <w:rsid w:val="001A3E1E"/>
    <w:rsid w:val="001B06C8"/>
    <w:rsid w:val="001B278D"/>
    <w:rsid w:val="001B5239"/>
    <w:rsid w:val="001B55CF"/>
    <w:rsid w:val="001C102B"/>
    <w:rsid w:val="001C1862"/>
    <w:rsid w:val="001C42A5"/>
    <w:rsid w:val="001D008D"/>
    <w:rsid w:val="001D1B52"/>
    <w:rsid w:val="001D316A"/>
    <w:rsid w:val="001D4250"/>
    <w:rsid w:val="001D5281"/>
    <w:rsid w:val="001D7C83"/>
    <w:rsid w:val="001E1862"/>
    <w:rsid w:val="001E3B85"/>
    <w:rsid w:val="001E5A0D"/>
    <w:rsid w:val="001E5C63"/>
    <w:rsid w:val="001E7C30"/>
    <w:rsid w:val="001E7E35"/>
    <w:rsid w:val="001F1344"/>
    <w:rsid w:val="001F25AC"/>
    <w:rsid w:val="001F309E"/>
    <w:rsid w:val="001F4BCF"/>
    <w:rsid w:val="001F5230"/>
    <w:rsid w:val="002009DC"/>
    <w:rsid w:val="00202297"/>
    <w:rsid w:val="002033B2"/>
    <w:rsid w:val="0020402B"/>
    <w:rsid w:val="00205E39"/>
    <w:rsid w:val="00211FD8"/>
    <w:rsid w:val="00217E90"/>
    <w:rsid w:val="00220CE7"/>
    <w:rsid w:val="00221851"/>
    <w:rsid w:val="002252FE"/>
    <w:rsid w:val="00226D51"/>
    <w:rsid w:val="002309AC"/>
    <w:rsid w:val="0023192D"/>
    <w:rsid w:val="002343CF"/>
    <w:rsid w:val="002349FC"/>
    <w:rsid w:val="0023578F"/>
    <w:rsid w:val="00235C54"/>
    <w:rsid w:val="002371EA"/>
    <w:rsid w:val="00244D5C"/>
    <w:rsid w:val="002468C1"/>
    <w:rsid w:val="00246D2A"/>
    <w:rsid w:val="0024713A"/>
    <w:rsid w:val="00250ECD"/>
    <w:rsid w:val="00251CC5"/>
    <w:rsid w:val="00253D9C"/>
    <w:rsid w:val="00256AA5"/>
    <w:rsid w:val="0026244A"/>
    <w:rsid w:val="0026515A"/>
    <w:rsid w:val="00265D87"/>
    <w:rsid w:val="00267652"/>
    <w:rsid w:val="0027245F"/>
    <w:rsid w:val="0027332A"/>
    <w:rsid w:val="0027608C"/>
    <w:rsid w:val="00277C15"/>
    <w:rsid w:val="0028429C"/>
    <w:rsid w:val="00287D32"/>
    <w:rsid w:val="002911D9"/>
    <w:rsid w:val="0029648C"/>
    <w:rsid w:val="002A0845"/>
    <w:rsid w:val="002A30EA"/>
    <w:rsid w:val="002A60DA"/>
    <w:rsid w:val="002B0DF7"/>
    <w:rsid w:val="002B22DA"/>
    <w:rsid w:val="002B3932"/>
    <w:rsid w:val="002B4E4D"/>
    <w:rsid w:val="002C2AD3"/>
    <w:rsid w:val="002C427E"/>
    <w:rsid w:val="002C72B7"/>
    <w:rsid w:val="002D00FA"/>
    <w:rsid w:val="002D24E1"/>
    <w:rsid w:val="002D2A37"/>
    <w:rsid w:val="002D7CBB"/>
    <w:rsid w:val="002E03F8"/>
    <w:rsid w:val="002E1C70"/>
    <w:rsid w:val="002E3BB6"/>
    <w:rsid w:val="002E5D42"/>
    <w:rsid w:val="002E7B2E"/>
    <w:rsid w:val="002F1519"/>
    <w:rsid w:val="002F36AC"/>
    <w:rsid w:val="002F3D6B"/>
    <w:rsid w:val="003028C6"/>
    <w:rsid w:val="00304181"/>
    <w:rsid w:val="00305179"/>
    <w:rsid w:val="003057F8"/>
    <w:rsid w:val="003105D9"/>
    <w:rsid w:val="003110E8"/>
    <w:rsid w:val="00315B00"/>
    <w:rsid w:val="003178C0"/>
    <w:rsid w:val="00320DB2"/>
    <w:rsid w:val="003226DB"/>
    <w:rsid w:val="00322A65"/>
    <w:rsid w:val="00324994"/>
    <w:rsid w:val="00324B5A"/>
    <w:rsid w:val="0033133D"/>
    <w:rsid w:val="00331712"/>
    <w:rsid w:val="00331869"/>
    <w:rsid w:val="003336C6"/>
    <w:rsid w:val="003352A8"/>
    <w:rsid w:val="00335D00"/>
    <w:rsid w:val="00336F93"/>
    <w:rsid w:val="003375EB"/>
    <w:rsid w:val="00341D13"/>
    <w:rsid w:val="0034407C"/>
    <w:rsid w:val="003449D7"/>
    <w:rsid w:val="00347233"/>
    <w:rsid w:val="00347700"/>
    <w:rsid w:val="003477CE"/>
    <w:rsid w:val="003504AC"/>
    <w:rsid w:val="00353452"/>
    <w:rsid w:val="003541F9"/>
    <w:rsid w:val="00357403"/>
    <w:rsid w:val="0036173E"/>
    <w:rsid w:val="0036366B"/>
    <w:rsid w:val="00370CE1"/>
    <w:rsid w:val="003728D6"/>
    <w:rsid w:val="0037430A"/>
    <w:rsid w:val="00375AB5"/>
    <w:rsid w:val="00377ADF"/>
    <w:rsid w:val="003802D0"/>
    <w:rsid w:val="00382229"/>
    <w:rsid w:val="00382688"/>
    <w:rsid w:val="00386F43"/>
    <w:rsid w:val="00390768"/>
    <w:rsid w:val="00397284"/>
    <w:rsid w:val="003973D3"/>
    <w:rsid w:val="003A0173"/>
    <w:rsid w:val="003A07FB"/>
    <w:rsid w:val="003A3B64"/>
    <w:rsid w:val="003A492B"/>
    <w:rsid w:val="003A4ED8"/>
    <w:rsid w:val="003A5CA9"/>
    <w:rsid w:val="003A71DA"/>
    <w:rsid w:val="003A7E95"/>
    <w:rsid w:val="003A7F0E"/>
    <w:rsid w:val="003B3108"/>
    <w:rsid w:val="003B45A5"/>
    <w:rsid w:val="003B77B5"/>
    <w:rsid w:val="003B7E43"/>
    <w:rsid w:val="003C2110"/>
    <w:rsid w:val="003C3486"/>
    <w:rsid w:val="003C4210"/>
    <w:rsid w:val="003C54AD"/>
    <w:rsid w:val="003D20E9"/>
    <w:rsid w:val="003D2B50"/>
    <w:rsid w:val="003D2F37"/>
    <w:rsid w:val="003D74A3"/>
    <w:rsid w:val="003E2815"/>
    <w:rsid w:val="003E578F"/>
    <w:rsid w:val="003F2D13"/>
    <w:rsid w:val="003F7E8F"/>
    <w:rsid w:val="00400527"/>
    <w:rsid w:val="004007D5"/>
    <w:rsid w:val="00401030"/>
    <w:rsid w:val="00401BA6"/>
    <w:rsid w:val="0040322B"/>
    <w:rsid w:val="004061F1"/>
    <w:rsid w:val="00407EB5"/>
    <w:rsid w:val="00411D45"/>
    <w:rsid w:val="00422DF4"/>
    <w:rsid w:val="004243A1"/>
    <w:rsid w:val="00424BEC"/>
    <w:rsid w:val="00426495"/>
    <w:rsid w:val="0043034D"/>
    <w:rsid w:val="00434915"/>
    <w:rsid w:val="0043676D"/>
    <w:rsid w:val="0044480E"/>
    <w:rsid w:val="00445A94"/>
    <w:rsid w:val="004460AC"/>
    <w:rsid w:val="004465B8"/>
    <w:rsid w:val="00450F01"/>
    <w:rsid w:val="00451AA3"/>
    <w:rsid w:val="004525FE"/>
    <w:rsid w:val="004539B8"/>
    <w:rsid w:val="00456F00"/>
    <w:rsid w:val="00457357"/>
    <w:rsid w:val="00461597"/>
    <w:rsid w:val="004639DC"/>
    <w:rsid w:val="00464169"/>
    <w:rsid w:val="004668F3"/>
    <w:rsid w:val="00466E01"/>
    <w:rsid w:val="00470682"/>
    <w:rsid w:val="004710DE"/>
    <w:rsid w:val="00471435"/>
    <w:rsid w:val="00471929"/>
    <w:rsid w:val="00473115"/>
    <w:rsid w:val="00473582"/>
    <w:rsid w:val="0047417D"/>
    <w:rsid w:val="00476466"/>
    <w:rsid w:val="00480617"/>
    <w:rsid w:val="00480C29"/>
    <w:rsid w:val="004821F7"/>
    <w:rsid w:val="004842D2"/>
    <w:rsid w:val="00484D23"/>
    <w:rsid w:val="00485371"/>
    <w:rsid w:val="00486A1C"/>
    <w:rsid w:val="00486D48"/>
    <w:rsid w:val="00491E48"/>
    <w:rsid w:val="00492985"/>
    <w:rsid w:val="00497312"/>
    <w:rsid w:val="004A0084"/>
    <w:rsid w:val="004A5439"/>
    <w:rsid w:val="004A58A6"/>
    <w:rsid w:val="004A68D6"/>
    <w:rsid w:val="004A76C1"/>
    <w:rsid w:val="004B0461"/>
    <w:rsid w:val="004B1E65"/>
    <w:rsid w:val="004B784E"/>
    <w:rsid w:val="004C1264"/>
    <w:rsid w:val="004C1D04"/>
    <w:rsid w:val="004C3C2A"/>
    <w:rsid w:val="004C7C5C"/>
    <w:rsid w:val="004D0E44"/>
    <w:rsid w:val="004D2169"/>
    <w:rsid w:val="004D2D60"/>
    <w:rsid w:val="004D54A8"/>
    <w:rsid w:val="004D6390"/>
    <w:rsid w:val="004D7782"/>
    <w:rsid w:val="004D7D62"/>
    <w:rsid w:val="004E00F2"/>
    <w:rsid w:val="004E17FB"/>
    <w:rsid w:val="004E4ECF"/>
    <w:rsid w:val="004E7156"/>
    <w:rsid w:val="004F1BB0"/>
    <w:rsid w:val="004F728F"/>
    <w:rsid w:val="0050136A"/>
    <w:rsid w:val="00502098"/>
    <w:rsid w:val="0051346B"/>
    <w:rsid w:val="00514318"/>
    <w:rsid w:val="00514EDC"/>
    <w:rsid w:val="005155E4"/>
    <w:rsid w:val="005159F8"/>
    <w:rsid w:val="005162DA"/>
    <w:rsid w:val="00525C5D"/>
    <w:rsid w:val="00527495"/>
    <w:rsid w:val="0053187D"/>
    <w:rsid w:val="00532C6C"/>
    <w:rsid w:val="00533173"/>
    <w:rsid w:val="005360B9"/>
    <w:rsid w:val="00536C8D"/>
    <w:rsid w:val="00536F75"/>
    <w:rsid w:val="00540E58"/>
    <w:rsid w:val="00543070"/>
    <w:rsid w:val="005439D8"/>
    <w:rsid w:val="00545C0B"/>
    <w:rsid w:val="00546D53"/>
    <w:rsid w:val="0055280C"/>
    <w:rsid w:val="0056359D"/>
    <w:rsid w:val="00563ACD"/>
    <w:rsid w:val="00567CE9"/>
    <w:rsid w:val="0057318D"/>
    <w:rsid w:val="00573E92"/>
    <w:rsid w:val="005743F5"/>
    <w:rsid w:val="00574E3B"/>
    <w:rsid w:val="005757A4"/>
    <w:rsid w:val="0057584B"/>
    <w:rsid w:val="005760EC"/>
    <w:rsid w:val="00576EF0"/>
    <w:rsid w:val="00580908"/>
    <w:rsid w:val="00580AD8"/>
    <w:rsid w:val="00581813"/>
    <w:rsid w:val="005829EF"/>
    <w:rsid w:val="005908DF"/>
    <w:rsid w:val="00590ADC"/>
    <w:rsid w:val="00593295"/>
    <w:rsid w:val="00593330"/>
    <w:rsid w:val="00593F64"/>
    <w:rsid w:val="005A474D"/>
    <w:rsid w:val="005A4CC3"/>
    <w:rsid w:val="005B0434"/>
    <w:rsid w:val="005B20A0"/>
    <w:rsid w:val="005B3394"/>
    <w:rsid w:val="005B3D11"/>
    <w:rsid w:val="005B5EFF"/>
    <w:rsid w:val="005C0951"/>
    <w:rsid w:val="005C2F7A"/>
    <w:rsid w:val="005C3E4F"/>
    <w:rsid w:val="005C61AF"/>
    <w:rsid w:val="005D0BB6"/>
    <w:rsid w:val="005D2094"/>
    <w:rsid w:val="005E1AED"/>
    <w:rsid w:val="005E1D4C"/>
    <w:rsid w:val="005E2A51"/>
    <w:rsid w:val="005E3380"/>
    <w:rsid w:val="005E341D"/>
    <w:rsid w:val="005E715C"/>
    <w:rsid w:val="005F7561"/>
    <w:rsid w:val="0060168F"/>
    <w:rsid w:val="00601E9D"/>
    <w:rsid w:val="00603B2C"/>
    <w:rsid w:val="00603E03"/>
    <w:rsid w:val="00604FD7"/>
    <w:rsid w:val="0060533C"/>
    <w:rsid w:val="00607ECD"/>
    <w:rsid w:val="00613932"/>
    <w:rsid w:val="0061461D"/>
    <w:rsid w:val="00615A55"/>
    <w:rsid w:val="00617E4D"/>
    <w:rsid w:val="00623B76"/>
    <w:rsid w:val="00625A64"/>
    <w:rsid w:val="00630E43"/>
    <w:rsid w:val="0063102F"/>
    <w:rsid w:val="00632C09"/>
    <w:rsid w:val="006337B8"/>
    <w:rsid w:val="006340C6"/>
    <w:rsid w:val="0063687D"/>
    <w:rsid w:val="00640F39"/>
    <w:rsid w:val="006417E0"/>
    <w:rsid w:val="00641EA9"/>
    <w:rsid w:val="006432BB"/>
    <w:rsid w:val="006441D6"/>
    <w:rsid w:val="00646E60"/>
    <w:rsid w:val="00647E28"/>
    <w:rsid w:val="00656EF5"/>
    <w:rsid w:val="00656FAA"/>
    <w:rsid w:val="0065727B"/>
    <w:rsid w:val="00664B9B"/>
    <w:rsid w:val="00664BC8"/>
    <w:rsid w:val="0066603A"/>
    <w:rsid w:val="0066647B"/>
    <w:rsid w:val="00667482"/>
    <w:rsid w:val="00676ACB"/>
    <w:rsid w:val="00677B13"/>
    <w:rsid w:val="00677FCA"/>
    <w:rsid w:val="006803E3"/>
    <w:rsid w:val="00684222"/>
    <w:rsid w:val="00684C9E"/>
    <w:rsid w:val="00684E4A"/>
    <w:rsid w:val="00687DD8"/>
    <w:rsid w:val="006917A6"/>
    <w:rsid w:val="00692153"/>
    <w:rsid w:val="00694DB3"/>
    <w:rsid w:val="00695060"/>
    <w:rsid w:val="00696414"/>
    <w:rsid w:val="00696DC8"/>
    <w:rsid w:val="006A2421"/>
    <w:rsid w:val="006A4DBB"/>
    <w:rsid w:val="006A5232"/>
    <w:rsid w:val="006A5AF2"/>
    <w:rsid w:val="006A6632"/>
    <w:rsid w:val="006B16FE"/>
    <w:rsid w:val="006B2AE8"/>
    <w:rsid w:val="006B4E33"/>
    <w:rsid w:val="006B73AF"/>
    <w:rsid w:val="006B7DB9"/>
    <w:rsid w:val="006C25D0"/>
    <w:rsid w:val="006C6054"/>
    <w:rsid w:val="006C7383"/>
    <w:rsid w:val="006D72FC"/>
    <w:rsid w:val="006E10CE"/>
    <w:rsid w:val="006E1195"/>
    <w:rsid w:val="006E1F56"/>
    <w:rsid w:val="006E2D2A"/>
    <w:rsid w:val="006E521A"/>
    <w:rsid w:val="006E554E"/>
    <w:rsid w:val="006E77FF"/>
    <w:rsid w:val="006F3B42"/>
    <w:rsid w:val="006F3EBB"/>
    <w:rsid w:val="006F7A47"/>
    <w:rsid w:val="007019DC"/>
    <w:rsid w:val="00702B10"/>
    <w:rsid w:val="00704BBA"/>
    <w:rsid w:val="00704F20"/>
    <w:rsid w:val="007107CF"/>
    <w:rsid w:val="00710F83"/>
    <w:rsid w:val="00711EF4"/>
    <w:rsid w:val="00712E29"/>
    <w:rsid w:val="007151F8"/>
    <w:rsid w:val="007177DF"/>
    <w:rsid w:val="00717F43"/>
    <w:rsid w:val="00720097"/>
    <w:rsid w:val="00720C81"/>
    <w:rsid w:val="007224A9"/>
    <w:rsid w:val="00733168"/>
    <w:rsid w:val="00734814"/>
    <w:rsid w:val="00740293"/>
    <w:rsid w:val="00741A25"/>
    <w:rsid w:val="007439D4"/>
    <w:rsid w:val="007446C7"/>
    <w:rsid w:val="00744F4B"/>
    <w:rsid w:val="00746107"/>
    <w:rsid w:val="00751154"/>
    <w:rsid w:val="00752290"/>
    <w:rsid w:val="007538B8"/>
    <w:rsid w:val="00754B0A"/>
    <w:rsid w:val="00754F63"/>
    <w:rsid w:val="0075555B"/>
    <w:rsid w:val="00760351"/>
    <w:rsid w:val="0076208E"/>
    <w:rsid w:val="00765655"/>
    <w:rsid w:val="0076579D"/>
    <w:rsid w:val="00765D55"/>
    <w:rsid w:val="00770459"/>
    <w:rsid w:val="00776EBD"/>
    <w:rsid w:val="00777E59"/>
    <w:rsid w:val="00780DBF"/>
    <w:rsid w:val="007826DA"/>
    <w:rsid w:val="00785180"/>
    <w:rsid w:val="0078556D"/>
    <w:rsid w:val="00785806"/>
    <w:rsid w:val="00787FDA"/>
    <w:rsid w:val="007916D1"/>
    <w:rsid w:val="00792A62"/>
    <w:rsid w:val="00793E90"/>
    <w:rsid w:val="007974C4"/>
    <w:rsid w:val="007A14CD"/>
    <w:rsid w:val="007A285F"/>
    <w:rsid w:val="007A3C7D"/>
    <w:rsid w:val="007A703C"/>
    <w:rsid w:val="007B0544"/>
    <w:rsid w:val="007B1715"/>
    <w:rsid w:val="007B2D61"/>
    <w:rsid w:val="007B494D"/>
    <w:rsid w:val="007B6009"/>
    <w:rsid w:val="007B6A3B"/>
    <w:rsid w:val="007C034C"/>
    <w:rsid w:val="007C1F6D"/>
    <w:rsid w:val="007D1423"/>
    <w:rsid w:val="007E249C"/>
    <w:rsid w:val="007F31D1"/>
    <w:rsid w:val="00801FF9"/>
    <w:rsid w:val="0080235F"/>
    <w:rsid w:val="0080669E"/>
    <w:rsid w:val="00807D6A"/>
    <w:rsid w:val="00807FB4"/>
    <w:rsid w:val="008101FA"/>
    <w:rsid w:val="00811C39"/>
    <w:rsid w:val="008139CA"/>
    <w:rsid w:val="00820EC1"/>
    <w:rsid w:val="00821AD3"/>
    <w:rsid w:val="00822464"/>
    <w:rsid w:val="00831114"/>
    <w:rsid w:val="008346CE"/>
    <w:rsid w:val="008417C4"/>
    <w:rsid w:val="00841A9B"/>
    <w:rsid w:val="00842399"/>
    <w:rsid w:val="0084254F"/>
    <w:rsid w:val="008431D8"/>
    <w:rsid w:val="00843411"/>
    <w:rsid w:val="008537EA"/>
    <w:rsid w:val="00855247"/>
    <w:rsid w:val="00855BD0"/>
    <w:rsid w:val="008613B2"/>
    <w:rsid w:val="0086181A"/>
    <w:rsid w:val="0086246F"/>
    <w:rsid w:val="008668DB"/>
    <w:rsid w:val="0086707B"/>
    <w:rsid w:val="00871E22"/>
    <w:rsid w:val="00872481"/>
    <w:rsid w:val="00874AAD"/>
    <w:rsid w:val="00874E04"/>
    <w:rsid w:val="00877B20"/>
    <w:rsid w:val="008836B3"/>
    <w:rsid w:val="0088669D"/>
    <w:rsid w:val="00887962"/>
    <w:rsid w:val="00891E70"/>
    <w:rsid w:val="00896D22"/>
    <w:rsid w:val="00897F6E"/>
    <w:rsid w:val="008A29F9"/>
    <w:rsid w:val="008A3369"/>
    <w:rsid w:val="008A35B6"/>
    <w:rsid w:val="008A491B"/>
    <w:rsid w:val="008A65D1"/>
    <w:rsid w:val="008B2BC3"/>
    <w:rsid w:val="008B32EE"/>
    <w:rsid w:val="008C1094"/>
    <w:rsid w:val="008C3310"/>
    <w:rsid w:val="008C4CE7"/>
    <w:rsid w:val="008C66C2"/>
    <w:rsid w:val="008D2B4E"/>
    <w:rsid w:val="008D3434"/>
    <w:rsid w:val="008D49CE"/>
    <w:rsid w:val="008D60F5"/>
    <w:rsid w:val="008E026C"/>
    <w:rsid w:val="008E1ED8"/>
    <w:rsid w:val="008E292C"/>
    <w:rsid w:val="008E2DD1"/>
    <w:rsid w:val="008E4285"/>
    <w:rsid w:val="008E474C"/>
    <w:rsid w:val="008E68A4"/>
    <w:rsid w:val="008F2299"/>
    <w:rsid w:val="008F309C"/>
    <w:rsid w:val="008F64B0"/>
    <w:rsid w:val="00902444"/>
    <w:rsid w:val="009033A8"/>
    <w:rsid w:val="009045A8"/>
    <w:rsid w:val="00904688"/>
    <w:rsid w:val="009056D3"/>
    <w:rsid w:val="009100E7"/>
    <w:rsid w:val="009122CE"/>
    <w:rsid w:val="009123E0"/>
    <w:rsid w:val="00917047"/>
    <w:rsid w:val="00917B6C"/>
    <w:rsid w:val="0092196A"/>
    <w:rsid w:val="00922D5A"/>
    <w:rsid w:val="00930400"/>
    <w:rsid w:val="00930637"/>
    <w:rsid w:val="00931C21"/>
    <w:rsid w:val="00940953"/>
    <w:rsid w:val="009420D3"/>
    <w:rsid w:val="00943442"/>
    <w:rsid w:val="00944233"/>
    <w:rsid w:val="00944C9D"/>
    <w:rsid w:val="0094566F"/>
    <w:rsid w:val="009474A5"/>
    <w:rsid w:val="009475F3"/>
    <w:rsid w:val="00950288"/>
    <w:rsid w:val="00950A5D"/>
    <w:rsid w:val="00957613"/>
    <w:rsid w:val="009609CF"/>
    <w:rsid w:val="00962629"/>
    <w:rsid w:val="009627E6"/>
    <w:rsid w:val="009635D7"/>
    <w:rsid w:val="00963CC3"/>
    <w:rsid w:val="00966345"/>
    <w:rsid w:val="009668B5"/>
    <w:rsid w:val="00970B9A"/>
    <w:rsid w:val="00971BB0"/>
    <w:rsid w:val="00971E3A"/>
    <w:rsid w:val="00974330"/>
    <w:rsid w:val="009750FC"/>
    <w:rsid w:val="00975EA6"/>
    <w:rsid w:val="009774A2"/>
    <w:rsid w:val="0098246A"/>
    <w:rsid w:val="009829D7"/>
    <w:rsid w:val="009840C2"/>
    <w:rsid w:val="0098574C"/>
    <w:rsid w:val="00986295"/>
    <w:rsid w:val="009863B0"/>
    <w:rsid w:val="00987707"/>
    <w:rsid w:val="009927AE"/>
    <w:rsid w:val="00992EE4"/>
    <w:rsid w:val="00992F44"/>
    <w:rsid w:val="009A2BD6"/>
    <w:rsid w:val="009B0077"/>
    <w:rsid w:val="009B23D1"/>
    <w:rsid w:val="009B2883"/>
    <w:rsid w:val="009B450C"/>
    <w:rsid w:val="009B6C6D"/>
    <w:rsid w:val="009B728B"/>
    <w:rsid w:val="009C066C"/>
    <w:rsid w:val="009C656D"/>
    <w:rsid w:val="009C6FAE"/>
    <w:rsid w:val="009D0C94"/>
    <w:rsid w:val="009D1FB1"/>
    <w:rsid w:val="009D66CF"/>
    <w:rsid w:val="009E0910"/>
    <w:rsid w:val="009E780B"/>
    <w:rsid w:val="009F1021"/>
    <w:rsid w:val="009F1362"/>
    <w:rsid w:val="009F15E9"/>
    <w:rsid w:val="009F2A1A"/>
    <w:rsid w:val="009F494B"/>
    <w:rsid w:val="009F7155"/>
    <w:rsid w:val="00A05D8C"/>
    <w:rsid w:val="00A12C0D"/>
    <w:rsid w:val="00A15259"/>
    <w:rsid w:val="00A16410"/>
    <w:rsid w:val="00A23372"/>
    <w:rsid w:val="00A24C39"/>
    <w:rsid w:val="00A2577F"/>
    <w:rsid w:val="00A272E0"/>
    <w:rsid w:val="00A27AA3"/>
    <w:rsid w:val="00A31D6B"/>
    <w:rsid w:val="00A369E2"/>
    <w:rsid w:val="00A37E1A"/>
    <w:rsid w:val="00A41BBB"/>
    <w:rsid w:val="00A43AD8"/>
    <w:rsid w:val="00A43CBC"/>
    <w:rsid w:val="00A43EE4"/>
    <w:rsid w:val="00A45EA5"/>
    <w:rsid w:val="00A514FC"/>
    <w:rsid w:val="00A52058"/>
    <w:rsid w:val="00A547CC"/>
    <w:rsid w:val="00A602F5"/>
    <w:rsid w:val="00A60BE8"/>
    <w:rsid w:val="00A63ADF"/>
    <w:rsid w:val="00A63EF0"/>
    <w:rsid w:val="00A67838"/>
    <w:rsid w:val="00A71F32"/>
    <w:rsid w:val="00A808E3"/>
    <w:rsid w:val="00A81AB5"/>
    <w:rsid w:val="00A83BDA"/>
    <w:rsid w:val="00A83D14"/>
    <w:rsid w:val="00A868A7"/>
    <w:rsid w:val="00A86E42"/>
    <w:rsid w:val="00A8704E"/>
    <w:rsid w:val="00A90FF0"/>
    <w:rsid w:val="00A94528"/>
    <w:rsid w:val="00A95317"/>
    <w:rsid w:val="00A97D13"/>
    <w:rsid w:val="00AA02CE"/>
    <w:rsid w:val="00AA08FE"/>
    <w:rsid w:val="00AA199B"/>
    <w:rsid w:val="00AA4B9F"/>
    <w:rsid w:val="00AB1873"/>
    <w:rsid w:val="00AB4019"/>
    <w:rsid w:val="00AB4ACE"/>
    <w:rsid w:val="00AC019A"/>
    <w:rsid w:val="00AC1ABF"/>
    <w:rsid w:val="00AC2811"/>
    <w:rsid w:val="00AC3F62"/>
    <w:rsid w:val="00AC4A40"/>
    <w:rsid w:val="00AC509E"/>
    <w:rsid w:val="00AD4648"/>
    <w:rsid w:val="00AE01AE"/>
    <w:rsid w:val="00AE0A7E"/>
    <w:rsid w:val="00AE2D74"/>
    <w:rsid w:val="00AE3FFC"/>
    <w:rsid w:val="00AE6058"/>
    <w:rsid w:val="00AE78DE"/>
    <w:rsid w:val="00AF191D"/>
    <w:rsid w:val="00AF5F6A"/>
    <w:rsid w:val="00B00714"/>
    <w:rsid w:val="00B00848"/>
    <w:rsid w:val="00B013D1"/>
    <w:rsid w:val="00B01A17"/>
    <w:rsid w:val="00B02F46"/>
    <w:rsid w:val="00B07FF9"/>
    <w:rsid w:val="00B10F12"/>
    <w:rsid w:val="00B1169D"/>
    <w:rsid w:val="00B1584A"/>
    <w:rsid w:val="00B15BE6"/>
    <w:rsid w:val="00B15EFA"/>
    <w:rsid w:val="00B177D6"/>
    <w:rsid w:val="00B17986"/>
    <w:rsid w:val="00B233D7"/>
    <w:rsid w:val="00B244A8"/>
    <w:rsid w:val="00B30F40"/>
    <w:rsid w:val="00B3111F"/>
    <w:rsid w:val="00B31D9B"/>
    <w:rsid w:val="00B35FB1"/>
    <w:rsid w:val="00B40B17"/>
    <w:rsid w:val="00B41E47"/>
    <w:rsid w:val="00B41E98"/>
    <w:rsid w:val="00B42870"/>
    <w:rsid w:val="00B43580"/>
    <w:rsid w:val="00B45AF6"/>
    <w:rsid w:val="00B50B09"/>
    <w:rsid w:val="00B56400"/>
    <w:rsid w:val="00B61C3F"/>
    <w:rsid w:val="00B628A8"/>
    <w:rsid w:val="00B62F3B"/>
    <w:rsid w:val="00B65ECB"/>
    <w:rsid w:val="00B65FD7"/>
    <w:rsid w:val="00B66A58"/>
    <w:rsid w:val="00B66F9A"/>
    <w:rsid w:val="00B67E94"/>
    <w:rsid w:val="00B7011A"/>
    <w:rsid w:val="00B72CCC"/>
    <w:rsid w:val="00B80EA4"/>
    <w:rsid w:val="00B81788"/>
    <w:rsid w:val="00B81F79"/>
    <w:rsid w:val="00B8313E"/>
    <w:rsid w:val="00B84C6F"/>
    <w:rsid w:val="00B91B9C"/>
    <w:rsid w:val="00B93CEF"/>
    <w:rsid w:val="00B97920"/>
    <w:rsid w:val="00BA2B16"/>
    <w:rsid w:val="00BA6231"/>
    <w:rsid w:val="00BA6D81"/>
    <w:rsid w:val="00BA78FF"/>
    <w:rsid w:val="00BA7C39"/>
    <w:rsid w:val="00BB150C"/>
    <w:rsid w:val="00BB46CE"/>
    <w:rsid w:val="00BC12EE"/>
    <w:rsid w:val="00BC42E1"/>
    <w:rsid w:val="00BD11E7"/>
    <w:rsid w:val="00BD1B9D"/>
    <w:rsid w:val="00BD2353"/>
    <w:rsid w:val="00BD4CA1"/>
    <w:rsid w:val="00BD6734"/>
    <w:rsid w:val="00BD71AB"/>
    <w:rsid w:val="00BE4B74"/>
    <w:rsid w:val="00BE6500"/>
    <w:rsid w:val="00BE7EB0"/>
    <w:rsid w:val="00BE7F1D"/>
    <w:rsid w:val="00BF02D7"/>
    <w:rsid w:val="00BF508D"/>
    <w:rsid w:val="00BF69A9"/>
    <w:rsid w:val="00C041F6"/>
    <w:rsid w:val="00C04934"/>
    <w:rsid w:val="00C04EB0"/>
    <w:rsid w:val="00C07FC9"/>
    <w:rsid w:val="00C13F2B"/>
    <w:rsid w:val="00C23D72"/>
    <w:rsid w:val="00C33A81"/>
    <w:rsid w:val="00C35C06"/>
    <w:rsid w:val="00C37587"/>
    <w:rsid w:val="00C37A93"/>
    <w:rsid w:val="00C37CB2"/>
    <w:rsid w:val="00C42C23"/>
    <w:rsid w:val="00C42DA2"/>
    <w:rsid w:val="00C4535A"/>
    <w:rsid w:val="00C469B6"/>
    <w:rsid w:val="00C511A7"/>
    <w:rsid w:val="00C51F50"/>
    <w:rsid w:val="00C52AD7"/>
    <w:rsid w:val="00C5356D"/>
    <w:rsid w:val="00C6019E"/>
    <w:rsid w:val="00C625CD"/>
    <w:rsid w:val="00C659BB"/>
    <w:rsid w:val="00C7484C"/>
    <w:rsid w:val="00C7697E"/>
    <w:rsid w:val="00C82A1C"/>
    <w:rsid w:val="00C83A8E"/>
    <w:rsid w:val="00C84CBB"/>
    <w:rsid w:val="00C8540C"/>
    <w:rsid w:val="00C86181"/>
    <w:rsid w:val="00C87F77"/>
    <w:rsid w:val="00C90745"/>
    <w:rsid w:val="00C93B9A"/>
    <w:rsid w:val="00C95DEE"/>
    <w:rsid w:val="00C970B2"/>
    <w:rsid w:val="00C973AC"/>
    <w:rsid w:val="00CA5ADD"/>
    <w:rsid w:val="00CA7784"/>
    <w:rsid w:val="00CB2CCB"/>
    <w:rsid w:val="00CB4291"/>
    <w:rsid w:val="00CC26B1"/>
    <w:rsid w:val="00CC7F3C"/>
    <w:rsid w:val="00CD1729"/>
    <w:rsid w:val="00CD2F81"/>
    <w:rsid w:val="00CE0264"/>
    <w:rsid w:val="00CE191C"/>
    <w:rsid w:val="00CE4CF2"/>
    <w:rsid w:val="00CE5080"/>
    <w:rsid w:val="00CE671B"/>
    <w:rsid w:val="00CE7F6D"/>
    <w:rsid w:val="00CF01FF"/>
    <w:rsid w:val="00CF2EB7"/>
    <w:rsid w:val="00CF5B30"/>
    <w:rsid w:val="00D0399E"/>
    <w:rsid w:val="00D04BFA"/>
    <w:rsid w:val="00D04C8B"/>
    <w:rsid w:val="00D06D31"/>
    <w:rsid w:val="00D109BC"/>
    <w:rsid w:val="00D1160C"/>
    <w:rsid w:val="00D15C10"/>
    <w:rsid w:val="00D15CFD"/>
    <w:rsid w:val="00D23D22"/>
    <w:rsid w:val="00D249AC"/>
    <w:rsid w:val="00D2601F"/>
    <w:rsid w:val="00D27416"/>
    <w:rsid w:val="00D30EA1"/>
    <w:rsid w:val="00D420AB"/>
    <w:rsid w:val="00D45E66"/>
    <w:rsid w:val="00D5659C"/>
    <w:rsid w:val="00D57443"/>
    <w:rsid w:val="00D60A61"/>
    <w:rsid w:val="00D60F07"/>
    <w:rsid w:val="00D618B7"/>
    <w:rsid w:val="00D6404A"/>
    <w:rsid w:val="00D64069"/>
    <w:rsid w:val="00D662B0"/>
    <w:rsid w:val="00D669CD"/>
    <w:rsid w:val="00D70791"/>
    <w:rsid w:val="00D70C38"/>
    <w:rsid w:val="00D720B2"/>
    <w:rsid w:val="00D72E5D"/>
    <w:rsid w:val="00D7385F"/>
    <w:rsid w:val="00D73FCC"/>
    <w:rsid w:val="00D757FB"/>
    <w:rsid w:val="00D81064"/>
    <w:rsid w:val="00D84ED6"/>
    <w:rsid w:val="00D84EE8"/>
    <w:rsid w:val="00D85262"/>
    <w:rsid w:val="00D85BE3"/>
    <w:rsid w:val="00D866E4"/>
    <w:rsid w:val="00D9045F"/>
    <w:rsid w:val="00D9268E"/>
    <w:rsid w:val="00D95DC9"/>
    <w:rsid w:val="00D9757B"/>
    <w:rsid w:val="00D978D6"/>
    <w:rsid w:val="00DA43D8"/>
    <w:rsid w:val="00DB1540"/>
    <w:rsid w:val="00DB5E14"/>
    <w:rsid w:val="00DB6148"/>
    <w:rsid w:val="00DB6F15"/>
    <w:rsid w:val="00DB7A99"/>
    <w:rsid w:val="00DD129B"/>
    <w:rsid w:val="00DD1B80"/>
    <w:rsid w:val="00DD2DCB"/>
    <w:rsid w:val="00DD5A6D"/>
    <w:rsid w:val="00DD79E2"/>
    <w:rsid w:val="00DE08CB"/>
    <w:rsid w:val="00DE20FB"/>
    <w:rsid w:val="00DE25C9"/>
    <w:rsid w:val="00DE3F43"/>
    <w:rsid w:val="00DF4A73"/>
    <w:rsid w:val="00DF5547"/>
    <w:rsid w:val="00DF5784"/>
    <w:rsid w:val="00DF6839"/>
    <w:rsid w:val="00E02D35"/>
    <w:rsid w:val="00E0584C"/>
    <w:rsid w:val="00E05866"/>
    <w:rsid w:val="00E06B70"/>
    <w:rsid w:val="00E1394D"/>
    <w:rsid w:val="00E153BF"/>
    <w:rsid w:val="00E16CA3"/>
    <w:rsid w:val="00E1755C"/>
    <w:rsid w:val="00E20200"/>
    <w:rsid w:val="00E22826"/>
    <w:rsid w:val="00E22E1F"/>
    <w:rsid w:val="00E23252"/>
    <w:rsid w:val="00E237F1"/>
    <w:rsid w:val="00E243DD"/>
    <w:rsid w:val="00E25B1F"/>
    <w:rsid w:val="00E26421"/>
    <w:rsid w:val="00E27FD9"/>
    <w:rsid w:val="00E31A08"/>
    <w:rsid w:val="00E34EB7"/>
    <w:rsid w:val="00E35C36"/>
    <w:rsid w:val="00E36C98"/>
    <w:rsid w:val="00E37462"/>
    <w:rsid w:val="00E422EB"/>
    <w:rsid w:val="00E474FA"/>
    <w:rsid w:val="00E51503"/>
    <w:rsid w:val="00E51A04"/>
    <w:rsid w:val="00E52B73"/>
    <w:rsid w:val="00E54975"/>
    <w:rsid w:val="00E55B9D"/>
    <w:rsid w:val="00E57D65"/>
    <w:rsid w:val="00E61A8B"/>
    <w:rsid w:val="00E628C2"/>
    <w:rsid w:val="00E66BEF"/>
    <w:rsid w:val="00E71453"/>
    <w:rsid w:val="00E7166D"/>
    <w:rsid w:val="00E71AF3"/>
    <w:rsid w:val="00E75F5E"/>
    <w:rsid w:val="00E823D4"/>
    <w:rsid w:val="00E84091"/>
    <w:rsid w:val="00E8468A"/>
    <w:rsid w:val="00E876BE"/>
    <w:rsid w:val="00E9003B"/>
    <w:rsid w:val="00E91D56"/>
    <w:rsid w:val="00E93A99"/>
    <w:rsid w:val="00E93CBF"/>
    <w:rsid w:val="00E942A7"/>
    <w:rsid w:val="00E95A4D"/>
    <w:rsid w:val="00E96697"/>
    <w:rsid w:val="00E974F7"/>
    <w:rsid w:val="00EA0E3F"/>
    <w:rsid w:val="00EA30C5"/>
    <w:rsid w:val="00EA3B72"/>
    <w:rsid w:val="00EA4209"/>
    <w:rsid w:val="00EB05A4"/>
    <w:rsid w:val="00EB1169"/>
    <w:rsid w:val="00EB1279"/>
    <w:rsid w:val="00EB12FA"/>
    <w:rsid w:val="00EB1FAA"/>
    <w:rsid w:val="00EB4F4C"/>
    <w:rsid w:val="00EB7919"/>
    <w:rsid w:val="00EC16FD"/>
    <w:rsid w:val="00EC3A4F"/>
    <w:rsid w:val="00EC7700"/>
    <w:rsid w:val="00ED236C"/>
    <w:rsid w:val="00ED2A31"/>
    <w:rsid w:val="00ED3310"/>
    <w:rsid w:val="00ED3E7C"/>
    <w:rsid w:val="00ED4CF1"/>
    <w:rsid w:val="00EE1A67"/>
    <w:rsid w:val="00EE35C9"/>
    <w:rsid w:val="00EE63B6"/>
    <w:rsid w:val="00EE71B8"/>
    <w:rsid w:val="00EF173B"/>
    <w:rsid w:val="00EF6E60"/>
    <w:rsid w:val="00EF71B2"/>
    <w:rsid w:val="00F00191"/>
    <w:rsid w:val="00F01329"/>
    <w:rsid w:val="00F01B47"/>
    <w:rsid w:val="00F01C3B"/>
    <w:rsid w:val="00F01D21"/>
    <w:rsid w:val="00F03BFB"/>
    <w:rsid w:val="00F03D87"/>
    <w:rsid w:val="00F043D8"/>
    <w:rsid w:val="00F12275"/>
    <w:rsid w:val="00F173A7"/>
    <w:rsid w:val="00F2300D"/>
    <w:rsid w:val="00F2616E"/>
    <w:rsid w:val="00F30E71"/>
    <w:rsid w:val="00F30F7F"/>
    <w:rsid w:val="00F31767"/>
    <w:rsid w:val="00F31A7A"/>
    <w:rsid w:val="00F32D32"/>
    <w:rsid w:val="00F346BB"/>
    <w:rsid w:val="00F3551A"/>
    <w:rsid w:val="00F41454"/>
    <w:rsid w:val="00F44DA5"/>
    <w:rsid w:val="00F54DB3"/>
    <w:rsid w:val="00F641F7"/>
    <w:rsid w:val="00F67BE5"/>
    <w:rsid w:val="00F71519"/>
    <w:rsid w:val="00F72621"/>
    <w:rsid w:val="00F73B5E"/>
    <w:rsid w:val="00F74C4C"/>
    <w:rsid w:val="00F77596"/>
    <w:rsid w:val="00F8028B"/>
    <w:rsid w:val="00F82F4F"/>
    <w:rsid w:val="00F834D2"/>
    <w:rsid w:val="00F836FA"/>
    <w:rsid w:val="00F83BAE"/>
    <w:rsid w:val="00F856CB"/>
    <w:rsid w:val="00F87817"/>
    <w:rsid w:val="00F905F2"/>
    <w:rsid w:val="00F92C36"/>
    <w:rsid w:val="00F95FAA"/>
    <w:rsid w:val="00F97E44"/>
    <w:rsid w:val="00F97E61"/>
    <w:rsid w:val="00FA1649"/>
    <w:rsid w:val="00FA3097"/>
    <w:rsid w:val="00FA440A"/>
    <w:rsid w:val="00FA4839"/>
    <w:rsid w:val="00FA4EB8"/>
    <w:rsid w:val="00FA4FB9"/>
    <w:rsid w:val="00FB172D"/>
    <w:rsid w:val="00FB365D"/>
    <w:rsid w:val="00FB3D83"/>
    <w:rsid w:val="00FB4FA9"/>
    <w:rsid w:val="00FB5FCF"/>
    <w:rsid w:val="00FB6508"/>
    <w:rsid w:val="00FC1FBC"/>
    <w:rsid w:val="00FC2004"/>
    <w:rsid w:val="00FC4A03"/>
    <w:rsid w:val="00FD05DE"/>
    <w:rsid w:val="00FD0B50"/>
    <w:rsid w:val="00FE02F1"/>
    <w:rsid w:val="00FE1AB1"/>
    <w:rsid w:val="00FE2508"/>
    <w:rsid w:val="00FE2ADD"/>
    <w:rsid w:val="00FE4394"/>
    <w:rsid w:val="00FF18D8"/>
    <w:rsid w:val="00FF2935"/>
    <w:rsid w:val="00FF407C"/>
    <w:rsid w:val="00FF479B"/>
    <w:rsid w:val="00FF7065"/>
    <w:rsid w:val="010C7F16"/>
    <w:rsid w:val="010F589C"/>
    <w:rsid w:val="012274DD"/>
    <w:rsid w:val="01697289"/>
    <w:rsid w:val="018E7867"/>
    <w:rsid w:val="01CA4491"/>
    <w:rsid w:val="01D46165"/>
    <w:rsid w:val="0225321B"/>
    <w:rsid w:val="02814708"/>
    <w:rsid w:val="03066914"/>
    <w:rsid w:val="030E54A4"/>
    <w:rsid w:val="037B46E6"/>
    <w:rsid w:val="03C97E9C"/>
    <w:rsid w:val="040475D5"/>
    <w:rsid w:val="0468331E"/>
    <w:rsid w:val="04EC774C"/>
    <w:rsid w:val="05095DF3"/>
    <w:rsid w:val="052A208A"/>
    <w:rsid w:val="059D7219"/>
    <w:rsid w:val="05E5373F"/>
    <w:rsid w:val="066F3883"/>
    <w:rsid w:val="067C6A9F"/>
    <w:rsid w:val="06B60A38"/>
    <w:rsid w:val="06E83EDB"/>
    <w:rsid w:val="07526F5D"/>
    <w:rsid w:val="07786AE2"/>
    <w:rsid w:val="09900148"/>
    <w:rsid w:val="09A759A1"/>
    <w:rsid w:val="09D56C99"/>
    <w:rsid w:val="0ABE4A45"/>
    <w:rsid w:val="0AF33C99"/>
    <w:rsid w:val="0B163B57"/>
    <w:rsid w:val="0B9F66E0"/>
    <w:rsid w:val="0BED53CB"/>
    <w:rsid w:val="0C047E63"/>
    <w:rsid w:val="0D6C4B5E"/>
    <w:rsid w:val="0E1C664F"/>
    <w:rsid w:val="0E226FE1"/>
    <w:rsid w:val="0E287205"/>
    <w:rsid w:val="0E6103A8"/>
    <w:rsid w:val="0F3B5A00"/>
    <w:rsid w:val="0F792237"/>
    <w:rsid w:val="0FB56A0A"/>
    <w:rsid w:val="0FEC356E"/>
    <w:rsid w:val="108B3A3D"/>
    <w:rsid w:val="10D845EC"/>
    <w:rsid w:val="113C03EA"/>
    <w:rsid w:val="115A75AE"/>
    <w:rsid w:val="11A20F9A"/>
    <w:rsid w:val="11D975B4"/>
    <w:rsid w:val="11F46B47"/>
    <w:rsid w:val="12CD54C5"/>
    <w:rsid w:val="12D17D21"/>
    <w:rsid w:val="12DC42D9"/>
    <w:rsid w:val="12E46DAF"/>
    <w:rsid w:val="13816B08"/>
    <w:rsid w:val="13953F0A"/>
    <w:rsid w:val="13E817C5"/>
    <w:rsid w:val="13F85EFD"/>
    <w:rsid w:val="14082C48"/>
    <w:rsid w:val="144C4D0E"/>
    <w:rsid w:val="14844182"/>
    <w:rsid w:val="14C23BC4"/>
    <w:rsid w:val="14D14E29"/>
    <w:rsid w:val="150D59C4"/>
    <w:rsid w:val="151D2A4B"/>
    <w:rsid w:val="15290DC2"/>
    <w:rsid w:val="157078A8"/>
    <w:rsid w:val="16007E5D"/>
    <w:rsid w:val="160812FF"/>
    <w:rsid w:val="163B39A9"/>
    <w:rsid w:val="16B010AD"/>
    <w:rsid w:val="170D4D66"/>
    <w:rsid w:val="17B92D93"/>
    <w:rsid w:val="181C50F5"/>
    <w:rsid w:val="182F130F"/>
    <w:rsid w:val="18586B68"/>
    <w:rsid w:val="186312CF"/>
    <w:rsid w:val="18E979DE"/>
    <w:rsid w:val="18F36E6F"/>
    <w:rsid w:val="192415F9"/>
    <w:rsid w:val="1A0031AB"/>
    <w:rsid w:val="1A23539E"/>
    <w:rsid w:val="1A6018E9"/>
    <w:rsid w:val="1ABE5DC2"/>
    <w:rsid w:val="1ADB7038"/>
    <w:rsid w:val="1AF106F3"/>
    <w:rsid w:val="1B056143"/>
    <w:rsid w:val="1B3B3AE9"/>
    <w:rsid w:val="1B857B57"/>
    <w:rsid w:val="1C1B37F4"/>
    <w:rsid w:val="1C85174A"/>
    <w:rsid w:val="1C9F37AD"/>
    <w:rsid w:val="1CDC0E64"/>
    <w:rsid w:val="1CDD1777"/>
    <w:rsid w:val="1D6F60DF"/>
    <w:rsid w:val="1DC9545E"/>
    <w:rsid w:val="1EAA4F8C"/>
    <w:rsid w:val="1EB015AF"/>
    <w:rsid w:val="1F102307"/>
    <w:rsid w:val="1F4C7378"/>
    <w:rsid w:val="1F820EDD"/>
    <w:rsid w:val="1F8D7B1B"/>
    <w:rsid w:val="1FC216C1"/>
    <w:rsid w:val="205D3861"/>
    <w:rsid w:val="2163392F"/>
    <w:rsid w:val="2193228F"/>
    <w:rsid w:val="22151077"/>
    <w:rsid w:val="222205E8"/>
    <w:rsid w:val="224F11C5"/>
    <w:rsid w:val="225F36AC"/>
    <w:rsid w:val="231C2DF2"/>
    <w:rsid w:val="234E3928"/>
    <w:rsid w:val="23B35297"/>
    <w:rsid w:val="2438569A"/>
    <w:rsid w:val="245A2A47"/>
    <w:rsid w:val="25A84EC0"/>
    <w:rsid w:val="261F12CE"/>
    <w:rsid w:val="269A5854"/>
    <w:rsid w:val="27200AD1"/>
    <w:rsid w:val="2842631F"/>
    <w:rsid w:val="28774D96"/>
    <w:rsid w:val="2889787B"/>
    <w:rsid w:val="28A16CF8"/>
    <w:rsid w:val="28A5510E"/>
    <w:rsid w:val="28A5531F"/>
    <w:rsid w:val="28D370D8"/>
    <w:rsid w:val="28F47FF9"/>
    <w:rsid w:val="294C362D"/>
    <w:rsid w:val="29514701"/>
    <w:rsid w:val="29AC53EE"/>
    <w:rsid w:val="29CA4185"/>
    <w:rsid w:val="2A5C638F"/>
    <w:rsid w:val="2AB37B8D"/>
    <w:rsid w:val="2AE7592A"/>
    <w:rsid w:val="2B117770"/>
    <w:rsid w:val="2B2814FA"/>
    <w:rsid w:val="2B9C33F8"/>
    <w:rsid w:val="2BD420D6"/>
    <w:rsid w:val="2C5C2F5D"/>
    <w:rsid w:val="2C694CBC"/>
    <w:rsid w:val="2C882DDE"/>
    <w:rsid w:val="2D043AA6"/>
    <w:rsid w:val="2D831A06"/>
    <w:rsid w:val="2DA838D1"/>
    <w:rsid w:val="2DC42F9C"/>
    <w:rsid w:val="2E0A52EA"/>
    <w:rsid w:val="2E21648D"/>
    <w:rsid w:val="2E37603A"/>
    <w:rsid w:val="2F552E04"/>
    <w:rsid w:val="2FAB54B7"/>
    <w:rsid w:val="2FD84031"/>
    <w:rsid w:val="30206087"/>
    <w:rsid w:val="304C67A9"/>
    <w:rsid w:val="30B55C78"/>
    <w:rsid w:val="311901E2"/>
    <w:rsid w:val="313E111B"/>
    <w:rsid w:val="31C65706"/>
    <w:rsid w:val="31E347EC"/>
    <w:rsid w:val="32B931D3"/>
    <w:rsid w:val="332C4855"/>
    <w:rsid w:val="33611959"/>
    <w:rsid w:val="33863FB3"/>
    <w:rsid w:val="33AD0978"/>
    <w:rsid w:val="33C94D59"/>
    <w:rsid w:val="34AE2919"/>
    <w:rsid w:val="34F94942"/>
    <w:rsid w:val="356B2B4B"/>
    <w:rsid w:val="35DA4901"/>
    <w:rsid w:val="35E81E8F"/>
    <w:rsid w:val="36183A39"/>
    <w:rsid w:val="36590287"/>
    <w:rsid w:val="36A53F55"/>
    <w:rsid w:val="36CB602C"/>
    <w:rsid w:val="36D83476"/>
    <w:rsid w:val="36E23D1C"/>
    <w:rsid w:val="37606731"/>
    <w:rsid w:val="38834DE9"/>
    <w:rsid w:val="38F17F44"/>
    <w:rsid w:val="39144D9E"/>
    <w:rsid w:val="39B60295"/>
    <w:rsid w:val="39EA4A27"/>
    <w:rsid w:val="3B3D27EA"/>
    <w:rsid w:val="3BD85DEC"/>
    <w:rsid w:val="3C8767A7"/>
    <w:rsid w:val="3CAB2C79"/>
    <w:rsid w:val="3D265426"/>
    <w:rsid w:val="3D510F85"/>
    <w:rsid w:val="3D6E0931"/>
    <w:rsid w:val="3DBD1B71"/>
    <w:rsid w:val="3E9546CF"/>
    <w:rsid w:val="3EB6730E"/>
    <w:rsid w:val="3EE80E1B"/>
    <w:rsid w:val="3F2F518A"/>
    <w:rsid w:val="3F4D49B8"/>
    <w:rsid w:val="3FC2620B"/>
    <w:rsid w:val="400C1E68"/>
    <w:rsid w:val="400E76F1"/>
    <w:rsid w:val="40E95BCB"/>
    <w:rsid w:val="40EB6816"/>
    <w:rsid w:val="410E24A9"/>
    <w:rsid w:val="417105DD"/>
    <w:rsid w:val="41D521B5"/>
    <w:rsid w:val="42067B0B"/>
    <w:rsid w:val="420E4003"/>
    <w:rsid w:val="42F35E76"/>
    <w:rsid w:val="43787F9E"/>
    <w:rsid w:val="437B1432"/>
    <w:rsid w:val="445F1BE2"/>
    <w:rsid w:val="447B4FD3"/>
    <w:rsid w:val="447C1E99"/>
    <w:rsid w:val="449965CB"/>
    <w:rsid w:val="450864E7"/>
    <w:rsid w:val="45105DC0"/>
    <w:rsid w:val="455319D7"/>
    <w:rsid w:val="456A62D9"/>
    <w:rsid w:val="459F18CA"/>
    <w:rsid w:val="45BC5429"/>
    <w:rsid w:val="46085B6A"/>
    <w:rsid w:val="461876A8"/>
    <w:rsid w:val="46BF2B4F"/>
    <w:rsid w:val="471F7E3B"/>
    <w:rsid w:val="47633127"/>
    <w:rsid w:val="479F71C2"/>
    <w:rsid w:val="47BF152F"/>
    <w:rsid w:val="47F60983"/>
    <w:rsid w:val="47F6247F"/>
    <w:rsid w:val="49172284"/>
    <w:rsid w:val="49284021"/>
    <w:rsid w:val="4933053F"/>
    <w:rsid w:val="495C4CF8"/>
    <w:rsid w:val="496A73DA"/>
    <w:rsid w:val="4971342D"/>
    <w:rsid w:val="4A16412A"/>
    <w:rsid w:val="4A7265E5"/>
    <w:rsid w:val="4AB17BEF"/>
    <w:rsid w:val="4B9E1755"/>
    <w:rsid w:val="4BD80476"/>
    <w:rsid w:val="4C06456B"/>
    <w:rsid w:val="4CB44857"/>
    <w:rsid w:val="4CBC3C0E"/>
    <w:rsid w:val="4E517AD8"/>
    <w:rsid w:val="4E702A20"/>
    <w:rsid w:val="4EA95969"/>
    <w:rsid w:val="4F272254"/>
    <w:rsid w:val="4F3532F9"/>
    <w:rsid w:val="4F472054"/>
    <w:rsid w:val="4F813561"/>
    <w:rsid w:val="4FEB35B1"/>
    <w:rsid w:val="502B78DE"/>
    <w:rsid w:val="505029E8"/>
    <w:rsid w:val="50AE6021"/>
    <w:rsid w:val="50F9120C"/>
    <w:rsid w:val="52454B04"/>
    <w:rsid w:val="5261799D"/>
    <w:rsid w:val="537075DA"/>
    <w:rsid w:val="53843CCF"/>
    <w:rsid w:val="5413381A"/>
    <w:rsid w:val="54184B65"/>
    <w:rsid w:val="553270F5"/>
    <w:rsid w:val="555C0D43"/>
    <w:rsid w:val="55736183"/>
    <w:rsid w:val="557B42CC"/>
    <w:rsid w:val="5583486A"/>
    <w:rsid w:val="558565C7"/>
    <w:rsid w:val="55AA3630"/>
    <w:rsid w:val="561E6F3D"/>
    <w:rsid w:val="56424E79"/>
    <w:rsid w:val="564866EC"/>
    <w:rsid w:val="565F22B2"/>
    <w:rsid w:val="56FB01DB"/>
    <w:rsid w:val="58667FE6"/>
    <w:rsid w:val="58685521"/>
    <w:rsid w:val="590136A9"/>
    <w:rsid w:val="598E25C1"/>
    <w:rsid w:val="5A0239C3"/>
    <w:rsid w:val="5A54118A"/>
    <w:rsid w:val="5A905583"/>
    <w:rsid w:val="5ADF79F4"/>
    <w:rsid w:val="5B1E331A"/>
    <w:rsid w:val="5B5C277B"/>
    <w:rsid w:val="5B962DF5"/>
    <w:rsid w:val="5C5614D9"/>
    <w:rsid w:val="5C5F00BD"/>
    <w:rsid w:val="5C8C6F77"/>
    <w:rsid w:val="5CB925CE"/>
    <w:rsid w:val="5D7550C9"/>
    <w:rsid w:val="5D792FB9"/>
    <w:rsid w:val="5DEE43FC"/>
    <w:rsid w:val="5E021ADF"/>
    <w:rsid w:val="5E6F0AF5"/>
    <w:rsid w:val="5F0C324D"/>
    <w:rsid w:val="5F7415C4"/>
    <w:rsid w:val="5F871E2C"/>
    <w:rsid w:val="60500D7A"/>
    <w:rsid w:val="605C6E6F"/>
    <w:rsid w:val="60701042"/>
    <w:rsid w:val="60C356CF"/>
    <w:rsid w:val="60D32348"/>
    <w:rsid w:val="60D41911"/>
    <w:rsid w:val="61046C94"/>
    <w:rsid w:val="615E3BD6"/>
    <w:rsid w:val="61980CE2"/>
    <w:rsid w:val="61CF7549"/>
    <w:rsid w:val="622B49DE"/>
    <w:rsid w:val="62301936"/>
    <w:rsid w:val="62632A28"/>
    <w:rsid w:val="63232AEB"/>
    <w:rsid w:val="63433435"/>
    <w:rsid w:val="6360794F"/>
    <w:rsid w:val="637051B0"/>
    <w:rsid w:val="637F2771"/>
    <w:rsid w:val="63921A8F"/>
    <w:rsid w:val="639256AC"/>
    <w:rsid w:val="63EC4F30"/>
    <w:rsid w:val="64062CAE"/>
    <w:rsid w:val="6526176E"/>
    <w:rsid w:val="65D31999"/>
    <w:rsid w:val="66406067"/>
    <w:rsid w:val="66575BD9"/>
    <w:rsid w:val="6714604E"/>
    <w:rsid w:val="67147074"/>
    <w:rsid w:val="676E19E3"/>
    <w:rsid w:val="67873252"/>
    <w:rsid w:val="678828C5"/>
    <w:rsid w:val="67B20106"/>
    <w:rsid w:val="67E06ED3"/>
    <w:rsid w:val="68272EDC"/>
    <w:rsid w:val="68776F96"/>
    <w:rsid w:val="688E56F1"/>
    <w:rsid w:val="6989172E"/>
    <w:rsid w:val="69B41833"/>
    <w:rsid w:val="6AA545D4"/>
    <w:rsid w:val="6AB227E1"/>
    <w:rsid w:val="6ACF15CD"/>
    <w:rsid w:val="6AD7008E"/>
    <w:rsid w:val="6B020F32"/>
    <w:rsid w:val="6B354301"/>
    <w:rsid w:val="6B6426A8"/>
    <w:rsid w:val="6B715AD6"/>
    <w:rsid w:val="6BD66662"/>
    <w:rsid w:val="6C625EC0"/>
    <w:rsid w:val="6C9E7C1D"/>
    <w:rsid w:val="6CC31B16"/>
    <w:rsid w:val="6CFA66CD"/>
    <w:rsid w:val="6D7408A6"/>
    <w:rsid w:val="6DAD5B09"/>
    <w:rsid w:val="6DDF355E"/>
    <w:rsid w:val="6E2154A8"/>
    <w:rsid w:val="6E3A7A30"/>
    <w:rsid w:val="6E3F5333"/>
    <w:rsid w:val="6E8E3743"/>
    <w:rsid w:val="6F8B5FEC"/>
    <w:rsid w:val="6FFA140A"/>
    <w:rsid w:val="706124F9"/>
    <w:rsid w:val="713D03D9"/>
    <w:rsid w:val="717161A4"/>
    <w:rsid w:val="719A4052"/>
    <w:rsid w:val="72116193"/>
    <w:rsid w:val="72D21752"/>
    <w:rsid w:val="72FB2FF7"/>
    <w:rsid w:val="7370666F"/>
    <w:rsid w:val="739704F9"/>
    <w:rsid w:val="7423127F"/>
    <w:rsid w:val="7446460E"/>
    <w:rsid w:val="748565B1"/>
    <w:rsid w:val="74992E2F"/>
    <w:rsid w:val="74CB0551"/>
    <w:rsid w:val="750520C4"/>
    <w:rsid w:val="751C7B97"/>
    <w:rsid w:val="753551D8"/>
    <w:rsid w:val="7546010E"/>
    <w:rsid w:val="76826429"/>
    <w:rsid w:val="76914E5E"/>
    <w:rsid w:val="777172F3"/>
    <w:rsid w:val="77790B4F"/>
    <w:rsid w:val="77A753ED"/>
    <w:rsid w:val="77CE17C2"/>
    <w:rsid w:val="786F66E7"/>
    <w:rsid w:val="79540870"/>
    <w:rsid w:val="79633F74"/>
    <w:rsid w:val="799130BA"/>
    <w:rsid w:val="7AB17CC5"/>
    <w:rsid w:val="7AF6043A"/>
    <w:rsid w:val="7B51223C"/>
    <w:rsid w:val="7B741572"/>
    <w:rsid w:val="7BA67062"/>
    <w:rsid w:val="7CCB528C"/>
    <w:rsid w:val="7CDD7929"/>
    <w:rsid w:val="7DD03397"/>
    <w:rsid w:val="7DD41EF6"/>
    <w:rsid w:val="7E0D64C2"/>
    <w:rsid w:val="7F3D1F0B"/>
    <w:rsid w:val="7F5C66D4"/>
    <w:rsid w:val="7FCD25F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AAF87E8-AB84-42D8-BD3D-BE381F9F2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semiHidden="1" w:uiPriority="39" w:unhideWhenUsed="1"/>
    <w:lsdException w:name="toc 3" w:uiPriority="0" w:qFormat="1"/>
    <w:lsdException w:name="toc 4" w:semiHidden="1" w:uiPriority="39" w:unhideWhenUsed="1"/>
    <w:lsdException w:name="toc 5" w:semiHidden="1" w:uiPriority="39" w:unhideWhenUsed="1"/>
    <w:lsdException w:name="toc 6" w:semiHidden="1" w:qFormat="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nhideWhenUsed="1"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unhideWhenUsed="1" w:qFormat="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unhideWhenUsed="1" w:qFormat="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unhideWhenUsed="1" w:qFormat="1"/>
    <w:lsdException w:name="Body Text Indent 3" w:semiHidden="1" w:unhideWhenUsed="1"/>
    <w:lsdException w:name="Block Text" w:semiHidden="1" w:unhideWhenUsed="1"/>
    <w:lsdException w:name="Hyperlink" w:uiPriority="0" w:qFormat="1"/>
    <w:lsdException w:name="FollowedHyperlink" w:unhideWhenUsed="1" w:qFormat="1"/>
    <w:lsdException w:name="Strong" w:uiPriority="22" w:qFormat="1"/>
    <w:lsdException w:name="Emphasis" w:uiPriority="20" w:qFormat="1"/>
    <w:lsdException w:name="Document Map" w:semiHidden="1" w:unhideWhenUsed="1"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1"/>
    <w:qFormat/>
    <w:pPr>
      <w:widowControl w:val="0"/>
      <w:jc w:val="both"/>
    </w:pPr>
    <w:rPr>
      <w:rFonts w:ascii="Times New Roman" w:eastAsia="宋体" w:hAnsi="Times New Roman" w:cs="Times New Roman"/>
      <w:kern w:val="2"/>
      <w:sz w:val="21"/>
    </w:rPr>
  </w:style>
  <w:style w:type="paragraph" w:styleId="1">
    <w:name w:val="heading 1"/>
    <w:basedOn w:val="a"/>
    <w:next w:val="a"/>
    <w:link w:val="1Char"/>
    <w:qFormat/>
    <w:pPr>
      <w:keepNext/>
      <w:keepLines/>
      <w:spacing w:before="340" w:after="330" w:line="578" w:lineRule="auto"/>
      <w:outlineLvl w:val="0"/>
    </w:pPr>
    <w:rPr>
      <w:rFonts w:eastAsia="楷体_GB2312"/>
      <w:b/>
      <w:kern w:val="44"/>
      <w:sz w:val="44"/>
    </w:rPr>
  </w:style>
  <w:style w:type="paragraph" w:styleId="2">
    <w:name w:val="heading 2"/>
    <w:basedOn w:val="a"/>
    <w:next w:val="a"/>
    <w:uiPriority w:val="9"/>
    <w:qFormat/>
    <w:pPr>
      <w:keepNext/>
      <w:keepLines/>
      <w:spacing w:before="260" w:after="260" w:line="415"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正文首行缩进 21"/>
    <w:basedOn w:val="a3"/>
    <w:uiPriority w:val="99"/>
    <w:unhideWhenUsed/>
    <w:qFormat/>
    <w:pPr>
      <w:ind w:firstLineChars="200" w:firstLine="200"/>
    </w:pPr>
  </w:style>
  <w:style w:type="paragraph" w:styleId="a3">
    <w:name w:val="Body Text Indent"/>
    <w:basedOn w:val="a"/>
    <w:next w:val="a4"/>
    <w:uiPriority w:val="99"/>
    <w:unhideWhenUsed/>
    <w:qFormat/>
    <w:pPr>
      <w:spacing w:after="120"/>
      <w:ind w:leftChars="200" w:left="420"/>
    </w:pPr>
    <w:rPr>
      <w:szCs w:val="24"/>
    </w:rPr>
  </w:style>
  <w:style w:type="paragraph" w:styleId="a4">
    <w:name w:val="envelope return"/>
    <w:basedOn w:val="a"/>
    <w:uiPriority w:val="99"/>
    <w:unhideWhenUsed/>
    <w:qFormat/>
    <w:pPr>
      <w:snapToGrid w:val="0"/>
    </w:pPr>
    <w:rPr>
      <w:rFonts w:ascii="Arial" w:hAnsi="Arial"/>
    </w:rPr>
  </w:style>
  <w:style w:type="paragraph" w:styleId="a5">
    <w:name w:val="table of authorities"/>
    <w:basedOn w:val="a"/>
    <w:next w:val="a"/>
    <w:uiPriority w:val="99"/>
    <w:unhideWhenUsed/>
    <w:qFormat/>
    <w:pPr>
      <w:ind w:leftChars="200" w:left="420"/>
    </w:pPr>
    <w:rPr>
      <w:rFonts w:ascii="Calibri" w:hAnsi="Calibri"/>
      <w:szCs w:val="24"/>
    </w:rPr>
  </w:style>
  <w:style w:type="paragraph" w:styleId="a6">
    <w:name w:val="Normal Indent"/>
    <w:basedOn w:val="a"/>
    <w:link w:val="Char"/>
    <w:qFormat/>
    <w:pPr>
      <w:adjustRightInd w:val="0"/>
      <w:ind w:firstLine="420"/>
      <w:jc w:val="left"/>
      <w:textAlignment w:val="baseline"/>
    </w:pPr>
    <w:rPr>
      <w:rFonts w:eastAsia="楷体_GB2312"/>
      <w:kern w:val="0"/>
      <w:sz w:val="24"/>
    </w:rPr>
  </w:style>
  <w:style w:type="paragraph" w:styleId="a7">
    <w:name w:val="Document Map"/>
    <w:basedOn w:val="a"/>
    <w:link w:val="Char0"/>
    <w:uiPriority w:val="99"/>
    <w:semiHidden/>
    <w:unhideWhenUsed/>
    <w:qFormat/>
    <w:rPr>
      <w:rFonts w:ascii="微软雅黑" w:eastAsia="微软雅黑"/>
      <w:sz w:val="18"/>
      <w:szCs w:val="18"/>
    </w:rPr>
  </w:style>
  <w:style w:type="paragraph" w:styleId="a8">
    <w:name w:val="annotation text"/>
    <w:basedOn w:val="a"/>
    <w:link w:val="Char1"/>
    <w:uiPriority w:val="99"/>
    <w:unhideWhenUsed/>
    <w:qFormat/>
    <w:pPr>
      <w:jc w:val="left"/>
    </w:pPr>
  </w:style>
  <w:style w:type="paragraph" w:styleId="a9">
    <w:name w:val="Body Text"/>
    <w:basedOn w:val="a"/>
    <w:next w:val="aa"/>
    <w:qFormat/>
    <w:rPr>
      <w:sz w:val="24"/>
    </w:rPr>
  </w:style>
  <w:style w:type="paragraph" w:styleId="aa">
    <w:name w:val="Body Text First Indent"/>
    <w:basedOn w:val="a9"/>
    <w:next w:val="6"/>
    <w:qFormat/>
    <w:pPr>
      <w:spacing w:after="120" w:line="440" w:lineRule="exact"/>
      <w:ind w:firstLineChars="100" w:firstLine="420"/>
    </w:pPr>
    <w:rPr>
      <w:rFonts w:ascii="宋体"/>
      <w:szCs w:val="28"/>
    </w:rPr>
  </w:style>
  <w:style w:type="paragraph" w:styleId="6">
    <w:name w:val="toc 6"/>
    <w:basedOn w:val="a"/>
    <w:next w:val="a"/>
    <w:uiPriority w:val="99"/>
    <w:semiHidden/>
    <w:qFormat/>
    <w:pPr>
      <w:ind w:left="1050"/>
      <w:jc w:val="left"/>
    </w:pPr>
    <w:rPr>
      <w:sz w:val="18"/>
      <w:szCs w:val="18"/>
    </w:rPr>
  </w:style>
  <w:style w:type="paragraph" w:styleId="3">
    <w:name w:val="toc 3"/>
    <w:basedOn w:val="a"/>
    <w:next w:val="a"/>
    <w:qFormat/>
    <w:pPr>
      <w:ind w:leftChars="400" w:left="840"/>
    </w:pPr>
  </w:style>
  <w:style w:type="paragraph" w:styleId="ab">
    <w:name w:val="Plain Text"/>
    <w:basedOn w:val="a"/>
    <w:uiPriority w:val="99"/>
    <w:qFormat/>
    <w:rPr>
      <w:rFonts w:ascii="宋体" w:hAnsi="Courier New" w:cs="Courier New"/>
      <w:szCs w:val="21"/>
    </w:rPr>
  </w:style>
  <w:style w:type="paragraph" w:styleId="ac">
    <w:name w:val="Date"/>
    <w:basedOn w:val="a"/>
    <w:next w:val="a"/>
    <w:link w:val="Char2"/>
    <w:qFormat/>
    <w:pPr>
      <w:ind w:leftChars="2500" w:left="100"/>
    </w:pPr>
    <w:rPr>
      <w:kern w:val="0"/>
      <w:sz w:val="20"/>
      <w:szCs w:val="24"/>
    </w:rPr>
  </w:style>
  <w:style w:type="paragraph" w:styleId="20">
    <w:name w:val="Body Text Indent 2"/>
    <w:basedOn w:val="a"/>
    <w:uiPriority w:val="99"/>
    <w:unhideWhenUsed/>
    <w:qFormat/>
    <w:pPr>
      <w:spacing w:line="420" w:lineRule="exact"/>
      <w:ind w:firstLine="525"/>
    </w:pPr>
    <w:rPr>
      <w:kern w:val="0"/>
      <w:sz w:val="24"/>
    </w:rPr>
  </w:style>
  <w:style w:type="paragraph" w:styleId="ad">
    <w:name w:val="Balloon Text"/>
    <w:basedOn w:val="a"/>
    <w:link w:val="Char3"/>
    <w:uiPriority w:val="99"/>
    <w:unhideWhenUsed/>
    <w:qFormat/>
    <w:rPr>
      <w:kern w:val="0"/>
      <w:sz w:val="18"/>
      <w:szCs w:val="18"/>
    </w:rPr>
  </w:style>
  <w:style w:type="paragraph" w:styleId="ae">
    <w:name w:val="footer"/>
    <w:basedOn w:val="a"/>
    <w:link w:val="Char4"/>
    <w:uiPriority w:val="99"/>
    <w:qFormat/>
    <w:pPr>
      <w:tabs>
        <w:tab w:val="center" w:pos="4153"/>
        <w:tab w:val="right" w:pos="8306"/>
      </w:tabs>
      <w:snapToGrid w:val="0"/>
      <w:jc w:val="left"/>
    </w:pPr>
    <w:rPr>
      <w:kern w:val="0"/>
      <w:sz w:val="18"/>
      <w:szCs w:val="18"/>
    </w:rPr>
  </w:style>
  <w:style w:type="paragraph" w:styleId="af">
    <w:name w:val="header"/>
    <w:basedOn w:val="a"/>
    <w:link w:val="Char5"/>
    <w:qFormat/>
    <w:pPr>
      <w:pBdr>
        <w:bottom w:val="single" w:sz="6" w:space="1" w:color="auto"/>
      </w:pBdr>
      <w:tabs>
        <w:tab w:val="center" w:pos="4153"/>
        <w:tab w:val="right" w:pos="8306"/>
      </w:tabs>
      <w:snapToGrid w:val="0"/>
      <w:jc w:val="center"/>
    </w:pPr>
    <w:rPr>
      <w:kern w:val="0"/>
      <w:sz w:val="18"/>
      <w:szCs w:val="18"/>
    </w:rPr>
  </w:style>
  <w:style w:type="paragraph" w:styleId="10">
    <w:name w:val="toc 1"/>
    <w:basedOn w:val="a"/>
    <w:next w:val="a"/>
    <w:qFormat/>
    <w:pPr>
      <w:adjustRightInd w:val="0"/>
      <w:jc w:val="left"/>
      <w:textAlignment w:val="baseline"/>
    </w:pPr>
    <w:rPr>
      <w:rFonts w:eastAsia="楷体_GB2312"/>
      <w:sz w:val="24"/>
    </w:rPr>
  </w:style>
  <w:style w:type="paragraph" w:styleId="af0">
    <w:name w:val="Normal (Web)"/>
    <w:basedOn w:val="a"/>
    <w:uiPriority w:val="99"/>
    <w:unhideWhenUsed/>
    <w:qFormat/>
    <w:pPr>
      <w:spacing w:before="100" w:beforeAutospacing="1" w:after="100" w:afterAutospacing="1"/>
      <w:jc w:val="left"/>
    </w:pPr>
    <w:rPr>
      <w:kern w:val="0"/>
      <w:sz w:val="24"/>
    </w:rPr>
  </w:style>
  <w:style w:type="paragraph" w:styleId="af1">
    <w:name w:val="annotation subject"/>
    <w:basedOn w:val="a8"/>
    <w:next w:val="a8"/>
    <w:link w:val="Char6"/>
    <w:uiPriority w:val="99"/>
    <w:semiHidden/>
    <w:unhideWhenUsed/>
    <w:qFormat/>
    <w:rPr>
      <w:b/>
      <w:bCs/>
    </w:rPr>
  </w:style>
  <w:style w:type="paragraph" w:styleId="22">
    <w:name w:val="Body Text First Indent 2"/>
    <w:basedOn w:val="a3"/>
    <w:uiPriority w:val="99"/>
    <w:unhideWhenUsed/>
    <w:qFormat/>
    <w:pPr>
      <w:ind w:firstLineChars="200" w:firstLine="200"/>
    </w:pPr>
  </w:style>
  <w:style w:type="table" w:styleId="af2">
    <w:name w:val="Table Grid"/>
    <w:basedOn w:val="a1"/>
    <w:uiPriority w:val="5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3">
    <w:name w:val="Strong"/>
    <w:basedOn w:val="a0"/>
    <w:uiPriority w:val="22"/>
    <w:qFormat/>
    <w:rPr>
      <w:b/>
    </w:rPr>
  </w:style>
  <w:style w:type="character" w:styleId="af4">
    <w:name w:val="page number"/>
    <w:basedOn w:val="a0"/>
    <w:qFormat/>
  </w:style>
  <w:style w:type="character" w:styleId="af5">
    <w:name w:val="FollowedHyperlink"/>
    <w:uiPriority w:val="99"/>
    <w:unhideWhenUsed/>
    <w:qFormat/>
    <w:rPr>
      <w:color w:val="000000"/>
      <w:sz w:val="18"/>
      <w:szCs w:val="18"/>
      <w:u w:val="none"/>
    </w:rPr>
  </w:style>
  <w:style w:type="character" w:styleId="af6">
    <w:name w:val="Hyperlink"/>
    <w:basedOn w:val="a0"/>
    <w:qFormat/>
    <w:rPr>
      <w:color w:val="333333"/>
      <w:u w:val="none"/>
    </w:rPr>
  </w:style>
  <w:style w:type="character" w:styleId="af7">
    <w:name w:val="annotation reference"/>
    <w:basedOn w:val="a0"/>
    <w:uiPriority w:val="99"/>
    <w:semiHidden/>
    <w:unhideWhenUsed/>
    <w:qFormat/>
    <w:rPr>
      <w:sz w:val="21"/>
      <w:szCs w:val="21"/>
    </w:rPr>
  </w:style>
  <w:style w:type="character" w:customStyle="1" w:styleId="Char10">
    <w:name w:val="页脚 Char1"/>
    <w:uiPriority w:val="99"/>
    <w:semiHidden/>
    <w:qFormat/>
    <w:rPr>
      <w:rFonts w:ascii="Times New Roman" w:eastAsia="宋体" w:hAnsi="Times New Roman" w:cs="Times New Roman"/>
      <w:sz w:val="18"/>
      <w:szCs w:val="18"/>
    </w:rPr>
  </w:style>
  <w:style w:type="character" w:customStyle="1" w:styleId="1Char">
    <w:name w:val="标题 1 Char"/>
    <w:link w:val="1"/>
    <w:qFormat/>
    <w:rPr>
      <w:rFonts w:ascii="Times New Roman" w:eastAsia="楷体_GB2312" w:hAnsi="Times New Roman" w:cs="Times New Roman"/>
      <w:b/>
      <w:kern w:val="44"/>
      <w:sz w:val="44"/>
      <w:szCs w:val="20"/>
    </w:rPr>
  </w:style>
  <w:style w:type="character" w:customStyle="1" w:styleId="Char4">
    <w:name w:val="页脚 Char"/>
    <w:link w:val="ae"/>
    <w:autoRedefine/>
    <w:uiPriority w:val="99"/>
    <w:qFormat/>
    <w:rPr>
      <w:sz w:val="18"/>
      <w:szCs w:val="18"/>
    </w:rPr>
  </w:style>
  <w:style w:type="character" w:customStyle="1" w:styleId="Char2">
    <w:name w:val="日期 Char"/>
    <w:link w:val="ac"/>
    <w:qFormat/>
    <w:rPr>
      <w:szCs w:val="24"/>
    </w:rPr>
  </w:style>
  <w:style w:type="character" w:customStyle="1" w:styleId="Char5">
    <w:name w:val="页眉 Char"/>
    <w:link w:val="af"/>
    <w:qFormat/>
    <w:rPr>
      <w:sz w:val="18"/>
      <w:szCs w:val="18"/>
    </w:rPr>
  </w:style>
  <w:style w:type="character" w:customStyle="1" w:styleId="Char11">
    <w:name w:val="日期 Char1"/>
    <w:uiPriority w:val="99"/>
    <w:semiHidden/>
    <w:qFormat/>
    <w:rPr>
      <w:rFonts w:ascii="Times New Roman" w:eastAsia="宋体" w:hAnsi="Times New Roman" w:cs="Times New Roman"/>
      <w:szCs w:val="20"/>
    </w:rPr>
  </w:style>
  <w:style w:type="character" w:customStyle="1" w:styleId="Char12">
    <w:name w:val="页眉 Char1"/>
    <w:autoRedefine/>
    <w:uiPriority w:val="99"/>
    <w:semiHidden/>
    <w:qFormat/>
    <w:rPr>
      <w:rFonts w:ascii="Times New Roman" w:eastAsia="宋体" w:hAnsi="Times New Roman" w:cs="Times New Roman"/>
      <w:sz w:val="18"/>
      <w:szCs w:val="18"/>
    </w:rPr>
  </w:style>
  <w:style w:type="character" w:customStyle="1" w:styleId="Char3">
    <w:name w:val="批注框文本 Char"/>
    <w:link w:val="ad"/>
    <w:autoRedefine/>
    <w:uiPriority w:val="99"/>
    <w:semiHidden/>
    <w:qFormat/>
    <w:rPr>
      <w:rFonts w:ascii="Times New Roman" w:eastAsia="宋体" w:hAnsi="Times New Roman" w:cs="Times New Roman"/>
      <w:sz w:val="18"/>
      <w:szCs w:val="18"/>
    </w:rPr>
  </w:style>
  <w:style w:type="character" w:customStyle="1" w:styleId="Char">
    <w:name w:val="正文缩进 Char"/>
    <w:link w:val="a6"/>
    <w:autoRedefine/>
    <w:qFormat/>
    <w:rPr>
      <w:rFonts w:eastAsia="楷体_GB2312"/>
      <w:sz w:val="24"/>
    </w:rPr>
  </w:style>
  <w:style w:type="paragraph" w:customStyle="1" w:styleId="23">
    <w:name w:val="纯文本2"/>
    <w:basedOn w:val="a"/>
    <w:qFormat/>
    <w:rPr>
      <w:rFonts w:ascii="宋体" w:hAnsi="Courier New"/>
      <w:sz w:val="28"/>
      <w:szCs w:val="24"/>
    </w:rPr>
  </w:style>
  <w:style w:type="paragraph" w:customStyle="1" w:styleId="24">
    <w:name w:val="列出段落2"/>
    <w:basedOn w:val="a"/>
    <w:autoRedefine/>
    <w:uiPriority w:val="34"/>
    <w:qFormat/>
    <w:pPr>
      <w:adjustRightInd w:val="0"/>
      <w:snapToGrid w:val="0"/>
      <w:ind w:firstLineChars="200" w:firstLine="420"/>
    </w:pPr>
  </w:style>
  <w:style w:type="paragraph" w:customStyle="1" w:styleId="Style3">
    <w:name w:val="_Style 3"/>
    <w:uiPriority w:val="99"/>
    <w:qFormat/>
    <w:pPr>
      <w:widowControl w:val="0"/>
      <w:jc w:val="both"/>
    </w:pPr>
    <w:rPr>
      <w:rFonts w:ascii="Times New Roman" w:eastAsia="宋体" w:hAnsi="Times New Roman" w:cs="Times New Roman"/>
      <w:kern w:val="2"/>
      <w:sz w:val="21"/>
      <w:szCs w:val="24"/>
    </w:rPr>
  </w:style>
  <w:style w:type="paragraph" w:customStyle="1" w:styleId="210">
    <w:name w:val="列出段落21"/>
    <w:basedOn w:val="a"/>
    <w:autoRedefine/>
    <w:uiPriority w:val="34"/>
    <w:qFormat/>
    <w:pPr>
      <w:adjustRightInd w:val="0"/>
      <w:snapToGrid w:val="0"/>
      <w:ind w:firstLineChars="200" w:firstLine="420"/>
    </w:pPr>
  </w:style>
  <w:style w:type="paragraph" w:styleId="af8">
    <w:name w:val="No Spacing"/>
    <w:uiPriority w:val="99"/>
    <w:qFormat/>
    <w:pPr>
      <w:widowControl w:val="0"/>
      <w:jc w:val="both"/>
    </w:pPr>
    <w:rPr>
      <w:rFonts w:ascii="Times New Roman" w:eastAsia="宋体" w:hAnsi="Times New Roman" w:cs="Times New Roman"/>
      <w:kern w:val="2"/>
      <w:sz w:val="21"/>
    </w:rPr>
  </w:style>
  <w:style w:type="paragraph" w:customStyle="1" w:styleId="af9">
    <w:name w:val="普通正文"/>
    <w:basedOn w:val="a"/>
    <w:autoRedefine/>
    <w:qFormat/>
    <w:pPr>
      <w:adjustRightInd w:val="0"/>
      <w:spacing w:before="120" w:after="120" w:line="360" w:lineRule="auto"/>
      <w:ind w:left="-2" w:right="120" w:firstLine="480"/>
      <w:jc w:val="center"/>
      <w:textAlignment w:val="baseline"/>
    </w:pPr>
    <w:rPr>
      <w:rFonts w:ascii="Arial" w:hAnsi="Arial"/>
      <w:kern w:val="0"/>
      <w:sz w:val="24"/>
    </w:rPr>
  </w:style>
  <w:style w:type="character" w:customStyle="1" w:styleId="Char0">
    <w:name w:val="文档结构图 Char"/>
    <w:basedOn w:val="a0"/>
    <w:link w:val="a7"/>
    <w:autoRedefine/>
    <w:uiPriority w:val="99"/>
    <w:semiHidden/>
    <w:qFormat/>
    <w:rPr>
      <w:rFonts w:ascii="微软雅黑" w:eastAsia="微软雅黑" w:hAnsi="Times New Roman" w:cs="Times New Roman"/>
      <w:kern w:val="2"/>
      <w:sz w:val="18"/>
      <w:szCs w:val="18"/>
    </w:rPr>
  </w:style>
  <w:style w:type="paragraph" w:styleId="afa">
    <w:name w:val="List Paragraph"/>
    <w:basedOn w:val="a"/>
    <w:autoRedefine/>
    <w:uiPriority w:val="34"/>
    <w:qFormat/>
    <w:pPr>
      <w:ind w:left="1339" w:hanging="242"/>
    </w:pPr>
    <w:rPr>
      <w:rFonts w:ascii="宋体" w:hAnsi="宋体" w:cs="宋体"/>
    </w:rPr>
  </w:style>
  <w:style w:type="character" w:customStyle="1" w:styleId="Char1">
    <w:name w:val="批注文字 Char"/>
    <w:basedOn w:val="a0"/>
    <w:link w:val="a8"/>
    <w:uiPriority w:val="99"/>
    <w:rPr>
      <w:rFonts w:ascii="Times New Roman" w:eastAsia="宋体" w:hAnsi="Times New Roman" w:cs="Times New Roman"/>
      <w:kern w:val="2"/>
      <w:sz w:val="21"/>
    </w:rPr>
  </w:style>
  <w:style w:type="character" w:customStyle="1" w:styleId="Char6">
    <w:name w:val="批注主题 Char"/>
    <w:basedOn w:val="Char1"/>
    <w:link w:val="af1"/>
    <w:uiPriority w:val="99"/>
    <w:semiHidden/>
    <w:rPr>
      <w:rFonts w:ascii="Times New Roman" w:eastAsia="宋体" w:hAnsi="Times New Roman" w:cs="Times New Roman"/>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28</Pages>
  <Words>2236</Words>
  <Characters>12747</Characters>
  <Application>Microsoft Office Word</Application>
  <DocSecurity>0</DocSecurity>
  <Lines>106</Lines>
  <Paragraphs>29</Paragraphs>
  <ScaleCrop>false</ScaleCrop>
  <Company>Sky123.Org</Company>
  <LinksUpToDate>false</LinksUpToDate>
  <CharactersWithSpaces>14954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何花</dc:creator>
  <cp:lastModifiedBy>Microsoft 帐户</cp:lastModifiedBy>
  <cp:revision>4</cp:revision>
  <cp:lastPrinted>2022-02-07T08:11:00Z</cp:lastPrinted>
  <dcterms:created xsi:type="dcterms:W3CDTF">2024-04-11T01:14:00Z</dcterms:created>
  <dcterms:modified xsi:type="dcterms:W3CDTF">2024-04-11T01:20:00Z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464B055C73594E029031B7A9705DFB06</vt:lpwstr>
  </property>
</Properties>
</file>