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42" w:rsidRPr="00CF1A8C" w:rsidRDefault="00467342" w:rsidP="00467342">
      <w:pPr>
        <w:autoSpaceDE w:val="0"/>
        <w:autoSpaceDN w:val="0"/>
        <w:adjustRightInd w:val="0"/>
        <w:snapToGrid w:val="0"/>
        <w:spacing w:line="1020" w:lineRule="exact"/>
        <w:jc w:val="distribute"/>
        <w:rPr>
          <w:rFonts w:eastAsia="方正小标宋简体"/>
          <w:snapToGrid w:val="0"/>
          <w:color w:val="FF0000"/>
          <w:spacing w:val="-23"/>
          <w:w w:val="75"/>
          <w:kern w:val="0"/>
          <w:sz w:val="70"/>
          <w:szCs w:val="70"/>
        </w:rPr>
      </w:pPr>
      <w:bookmarkStart w:id="0" w:name="_GoBack"/>
      <w:bookmarkEnd w:id="0"/>
      <w:r w:rsidRPr="00CF1A8C">
        <w:rPr>
          <w:rFonts w:eastAsia="方正小标宋简体" w:hint="eastAsia"/>
          <w:snapToGrid w:val="0"/>
          <w:color w:val="FF0000"/>
          <w:spacing w:val="-46"/>
          <w:w w:val="75"/>
          <w:kern w:val="0"/>
          <w:sz w:val="70"/>
          <w:szCs w:val="70"/>
        </w:rPr>
        <w:t>太仓市精神文明建设指导委员会办公</w:t>
      </w:r>
      <w:r w:rsidRPr="00CF1A8C">
        <w:rPr>
          <w:rFonts w:eastAsia="方正小标宋简体" w:hint="eastAsia"/>
          <w:snapToGrid w:val="0"/>
          <w:color w:val="FF0000"/>
          <w:spacing w:val="-23"/>
          <w:w w:val="75"/>
          <w:kern w:val="0"/>
          <w:sz w:val="70"/>
          <w:szCs w:val="70"/>
        </w:rPr>
        <w:t>室</w:t>
      </w:r>
    </w:p>
    <w:p w:rsidR="00467342" w:rsidRPr="00CF1A8C" w:rsidRDefault="00467342" w:rsidP="00467342">
      <w:pPr>
        <w:widowControl/>
        <w:adjustRightInd w:val="0"/>
        <w:snapToGrid w:val="0"/>
        <w:jc w:val="distribute"/>
        <w:rPr>
          <w:rFonts w:ascii="仿宋" w:eastAsia="仿宋" w:hAnsi="仿宋"/>
          <w:color w:val="FF0000"/>
          <w:spacing w:val="-40"/>
          <w:sz w:val="70"/>
          <w:szCs w:val="70"/>
        </w:rPr>
      </w:pPr>
      <w:r w:rsidRPr="00CF1A8C">
        <w:rPr>
          <w:rFonts w:eastAsia="方正小标宋简体" w:hint="eastAsia"/>
          <w:snapToGrid w:val="0"/>
          <w:color w:val="FF0000"/>
          <w:kern w:val="0"/>
          <w:sz w:val="70"/>
          <w:szCs w:val="70"/>
        </w:rPr>
        <w:t>太仓市妇女联合会</w:t>
      </w:r>
    </w:p>
    <w:p w:rsidR="00467342" w:rsidRDefault="00467342" w:rsidP="009D535D">
      <w:pPr>
        <w:widowControl/>
        <w:spacing w:line="500" w:lineRule="exact"/>
        <w:jc w:val="center"/>
        <w:rPr>
          <w:rFonts w:ascii="仿宋_GB2312" w:eastAsia="仿宋_GB2312" w:hAnsi="宋体" w:cs="宋体"/>
          <w:color w:val="000000"/>
          <w:kern w:val="0"/>
          <w:sz w:val="32"/>
          <w:szCs w:val="32"/>
        </w:rPr>
      </w:pPr>
    </w:p>
    <w:p w:rsidR="00467342" w:rsidRDefault="00467342" w:rsidP="00467342">
      <w:pPr>
        <w:widowControl/>
        <w:spacing w:beforeLines="50" w:before="156"/>
        <w:jc w:val="center"/>
        <w:rPr>
          <w:rFonts w:ascii="仿宋_GB2312" w:eastAsia="仿宋_GB2312" w:hAnsi="宋体" w:cs="宋体"/>
          <w:color w:val="000000"/>
          <w:kern w:val="0"/>
          <w:sz w:val="32"/>
          <w:szCs w:val="32"/>
        </w:rPr>
      </w:pPr>
      <w:r w:rsidRPr="00153A56">
        <w:rPr>
          <w:rFonts w:ascii="仿宋_GB2312" w:eastAsia="仿宋_GB2312" w:hAnsi="宋体" w:cs="宋体" w:hint="eastAsia"/>
          <w:color w:val="000000"/>
          <w:kern w:val="0"/>
          <w:sz w:val="32"/>
          <w:szCs w:val="32"/>
        </w:rPr>
        <w:t>太文办</w:t>
      </w:r>
      <w:r>
        <w:rPr>
          <w:rFonts w:ascii="仿宋_GB2312" w:eastAsia="仿宋_GB2312" w:hAnsi="宋体" w:cs="宋体" w:hint="eastAsia"/>
          <w:color w:val="000000"/>
          <w:kern w:val="0"/>
          <w:sz w:val="32"/>
          <w:szCs w:val="32"/>
        </w:rPr>
        <w:t>〔2020〕21号</w:t>
      </w:r>
    </w:p>
    <w:p w:rsidR="00467342" w:rsidRDefault="002203C8" w:rsidP="009D535D">
      <w:pPr>
        <w:spacing w:line="580" w:lineRule="exact"/>
        <w:ind w:firstLineChars="1300" w:firstLine="4160"/>
        <w:rPr>
          <w:color w:val="FF0000"/>
          <w:position w:val="10"/>
          <w:sz w:val="32"/>
        </w:rPr>
      </w:pPr>
      <w:r>
        <w:rPr>
          <w:color w:val="FF0000"/>
          <w:position w:val="10"/>
          <w:sz w:val="32"/>
        </w:rPr>
        <w:pict>
          <v:line id="_x0000_s1028" style="position:absolute;left:0;text-align:left;flip:y;z-index:251659264" from="0,4.55pt" to="432.3pt,5.85pt" o:gfxdata="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EiM+NUA&#10;AAAGAQAADwAAAAAAAAABACAAAAAiAAAAZHJzL2Rvd25yZXYueG1sUEsBAhQAFAAAAAgAh07iQEUr&#10;xi/pAQAApAMAAA4AAAAAAAAAAQAgAAAAJAEAAGRycy9lMm9Eb2MueG1sUEsFBgAAAAAGAAYAWQEA&#10;AH8FAAAAAA==&#10;" strokecolor="red" strokeweight="2.75pt"/>
        </w:pict>
      </w:r>
    </w:p>
    <w:p w:rsidR="00467342" w:rsidRDefault="00467342" w:rsidP="009D535D">
      <w:pPr>
        <w:widowControl/>
        <w:snapToGrid w:val="0"/>
        <w:spacing w:line="500" w:lineRule="exact"/>
        <w:ind w:left="3744" w:hangingChars="900" w:hanging="3744"/>
        <w:jc w:val="center"/>
        <w:rPr>
          <w:rFonts w:ascii="方正小标宋简体" w:eastAsia="方正小标宋简体" w:hAnsi="宋体" w:cs="宋体"/>
          <w:color w:val="000000"/>
          <w:spacing w:val="-12"/>
          <w:kern w:val="0"/>
          <w:sz w:val="44"/>
          <w:szCs w:val="44"/>
        </w:rPr>
      </w:pPr>
    </w:p>
    <w:p w:rsidR="003D5593" w:rsidRDefault="00DA5912">
      <w:pPr>
        <w:snapToGrid w:val="0"/>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关于评选第二届太仓市文明家庭的通知</w:t>
      </w:r>
    </w:p>
    <w:p w:rsidR="003D5593" w:rsidRDefault="003D5593" w:rsidP="009D535D">
      <w:pPr>
        <w:snapToGrid w:val="0"/>
        <w:spacing w:line="560" w:lineRule="exact"/>
        <w:jc w:val="center"/>
        <w:rPr>
          <w:rFonts w:ascii="方正小标宋简体" w:eastAsia="方正小标宋简体"/>
          <w:sz w:val="44"/>
          <w:szCs w:val="44"/>
        </w:rPr>
      </w:pPr>
    </w:p>
    <w:p w:rsidR="003D5593" w:rsidRDefault="00DA5912" w:rsidP="009D535D">
      <w:pPr>
        <w:spacing w:line="560" w:lineRule="exact"/>
        <w:rPr>
          <w:rFonts w:ascii="仿宋_GB2312" w:eastAsia="仿宋_GB2312" w:hAnsi="黑体"/>
          <w:kern w:val="0"/>
          <w:sz w:val="32"/>
          <w:szCs w:val="32"/>
        </w:rPr>
      </w:pPr>
      <w:r>
        <w:rPr>
          <w:rFonts w:ascii="仿宋_GB2312" w:eastAsia="仿宋_GB2312" w:hAnsi="黑体" w:hint="eastAsia"/>
          <w:kern w:val="0"/>
          <w:sz w:val="32"/>
          <w:szCs w:val="32"/>
        </w:rPr>
        <w:t>各镇党委、政府，太仓港经济技术开发区党工委和管委会，太仓高新区党委和管委会，科教新城、旅游度假区党工委和管委会，娄东街道、陆渡街道党工委和办事处，市委各部委办局，市各委办局，市各人民团体，各直属单位，健雄学院：</w:t>
      </w:r>
    </w:p>
    <w:p w:rsidR="003D5593" w:rsidRDefault="00DA5912" w:rsidP="009D535D">
      <w:pPr>
        <w:spacing w:line="560" w:lineRule="exact"/>
        <w:ind w:firstLineChars="200" w:firstLine="624"/>
        <w:rPr>
          <w:rFonts w:ascii="仿宋_GB2312" w:eastAsia="仿宋_GB2312" w:hAnsi="Tahoma"/>
          <w:kern w:val="0"/>
          <w:sz w:val="32"/>
          <w:szCs w:val="32"/>
        </w:rPr>
      </w:pPr>
      <w:r>
        <w:rPr>
          <w:rFonts w:ascii="仿宋_GB2312" w:eastAsia="仿宋_GB2312" w:hAnsi="宋体" w:hint="eastAsia"/>
          <w:color w:val="000000"/>
          <w:spacing w:val="-4"/>
          <w:sz w:val="32"/>
          <w:szCs w:val="32"/>
        </w:rPr>
        <w:t>为深入贯彻落实习近平总书记“注重家庭、注重家教、注重家风”的指示精神，</w:t>
      </w:r>
      <w:r>
        <w:rPr>
          <w:rFonts w:ascii="仿宋_GB2312" w:eastAsia="仿宋_GB2312" w:hAnsi="Tahoma"/>
          <w:kern w:val="0"/>
          <w:sz w:val="32"/>
          <w:szCs w:val="32"/>
        </w:rPr>
        <w:t>发挥文明家庭创建在推动家庭道德建设、促进社会文明和谐进步中的积极作用，引领广大家庭树立文明家风，践行文明风尚，</w:t>
      </w:r>
      <w:r>
        <w:rPr>
          <w:rFonts w:eastAsia="仿宋_GB2312"/>
          <w:sz w:val="32"/>
          <w:szCs w:val="32"/>
        </w:rPr>
        <w:t>以家庭文明推动我市</w:t>
      </w:r>
      <w:r>
        <w:rPr>
          <w:rFonts w:eastAsia="仿宋_GB2312" w:hint="eastAsia"/>
          <w:sz w:val="32"/>
          <w:szCs w:val="32"/>
        </w:rPr>
        <w:t>精神</w:t>
      </w:r>
      <w:r>
        <w:rPr>
          <w:rFonts w:eastAsia="仿宋_GB2312"/>
          <w:sz w:val="32"/>
          <w:szCs w:val="32"/>
        </w:rPr>
        <w:t>文明建设工作，</w:t>
      </w:r>
      <w:r w:rsidR="00904088">
        <w:rPr>
          <w:rFonts w:ascii="仿宋_GB2312" w:eastAsia="仿宋_GB2312" w:hAnsi="Tahoma" w:hint="eastAsia"/>
          <w:kern w:val="0"/>
          <w:sz w:val="32"/>
          <w:szCs w:val="32"/>
        </w:rPr>
        <w:t>按照市文明委</w:t>
      </w:r>
      <w:r w:rsidR="00904088">
        <w:rPr>
          <w:rFonts w:ascii="仿宋_GB2312" w:eastAsia="仿宋_GB2312" w:hAnsi="Tahoma"/>
          <w:kern w:val="0"/>
          <w:sz w:val="32"/>
          <w:szCs w:val="32"/>
        </w:rPr>
        <w:t>年度工作安排</w:t>
      </w:r>
      <w:r w:rsidR="00904088">
        <w:rPr>
          <w:rFonts w:ascii="仿宋_GB2312" w:eastAsia="仿宋_GB2312" w:hAnsi="Tahoma" w:hint="eastAsia"/>
          <w:kern w:val="0"/>
          <w:sz w:val="32"/>
          <w:szCs w:val="32"/>
        </w:rPr>
        <w:t>，</w:t>
      </w:r>
      <w:r>
        <w:rPr>
          <w:rFonts w:ascii="仿宋_GB2312" w:eastAsia="仿宋_GB2312" w:hAnsi="Tahoma"/>
          <w:kern w:val="0"/>
          <w:sz w:val="32"/>
          <w:szCs w:val="32"/>
        </w:rPr>
        <w:t>决定开展</w:t>
      </w:r>
      <w:r>
        <w:rPr>
          <w:rFonts w:ascii="仿宋_GB2312" w:eastAsia="仿宋_GB2312" w:hAnsi="Tahoma" w:hint="eastAsia"/>
          <w:kern w:val="0"/>
          <w:sz w:val="32"/>
          <w:szCs w:val="32"/>
        </w:rPr>
        <w:t>第二</w:t>
      </w:r>
      <w:r>
        <w:rPr>
          <w:rFonts w:ascii="仿宋_GB2312" w:eastAsia="仿宋_GB2312" w:hAnsi="Tahoma"/>
          <w:kern w:val="0"/>
          <w:sz w:val="32"/>
          <w:szCs w:val="32"/>
        </w:rPr>
        <w:t>届太仓市文明家庭评选活动。现将有关事项通知如下：</w:t>
      </w:r>
    </w:p>
    <w:p w:rsidR="003D5593" w:rsidRDefault="00DA5912" w:rsidP="009D535D">
      <w:pPr>
        <w:spacing w:line="560" w:lineRule="exact"/>
        <w:ind w:firstLineChars="200" w:firstLine="640"/>
        <w:rPr>
          <w:rFonts w:eastAsia="黑体"/>
          <w:sz w:val="32"/>
          <w:szCs w:val="32"/>
        </w:rPr>
      </w:pPr>
      <w:r>
        <w:rPr>
          <w:rFonts w:eastAsia="黑体"/>
          <w:sz w:val="32"/>
          <w:szCs w:val="32"/>
        </w:rPr>
        <w:t>一、指导思想</w:t>
      </w:r>
    </w:p>
    <w:p w:rsidR="003D5593" w:rsidRDefault="00DA5912" w:rsidP="009D535D">
      <w:pPr>
        <w:spacing w:line="560" w:lineRule="exact"/>
        <w:ind w:firstLineChars="200" w:firstLine="640"/>
        <w:rPr>
          <w:rFonts w:eastAsia="仿宋_GB2312"/>
          <w:sz w:val="32"/>
          <w:szCs w:val="32"/>
        </w:rPr>
      </w:pPr>
      <w:r>
        <w:rPr>
          <w:rFonts w:ascii="仿宋" w:eastAsia="仿宋" w:hAnsi="仿宋" w:cs="仿宋" w:hint="eastAsia"/>
          <w:color w:val="000000"/>
          <w:sz w:val="32"/>
          <w:szCs w:val="32"/>
        </w:rPr>
        <w:t>以习近平新时代中国特色社会主义思想为指导，全面贯彻</w:t>
      </w:r>
      <w:r>
        <w:rPr>
          <w:rFonts w:ascii="仿宋" w:eastAsia="仿宋" w:hAnsi="仿宋" w:cs="仿宋" w:hint="eastAsia"/>
          <w:snapToGrid w:val="0"/>
          <w:spacing w:val="-2"/>
          <w:kern w:val="0"/>
          <w:sz w:val="32"/>
          <w:szCs w:val="32"/>
        </w:rPr>
        <w:t>党的十九大、十九届二中、三中、四中全会精神，</w:t>
      </w:r>
      <w:r>
        <w:rPr>
          <w:rFonts w:eastAsia="仿宋_GB2312" w:hint="eastAsia"/>
          <w:snapToGrid w:val="0"/>
          <w:spacing w:val="-4"/>
          <w:kern w:val="0"/>
          <w:sz w:val="32"/>
          <w:szCs w:val="32"/>
        </w:rPr>
        <w:t>大力弘扬家</w:t>
      </w:r>
      <w:r>
        <w:rPr>
          <w:rFonts w:eastAsia="仿宋_GB2312" w:hint="eastAsia"/>
          <w:snapToGrid w:val="0"/>
          <w:spacing w:val="-4"/>
          <w:kern w:val="0"/>
          <w:sz w:val="32"/>
          <w:szCs w:val="32"/>
        </w:rPr>
        <w:lastRenderedPageBreak/>
        <w:t>庭文明新风，</w:t>
      </w:r>
      <w:r>
        <w:rPr>
          <w:rFonts w:eastAsia="仿宋_GB2312"/>
          <w:sz w:val="32"/>
          <w:szCs w:val="32"/>
        </w:rPr>
        <w:t>引导广大家</w:t>
      </w:r>
      <w:r>
        <w:rPr>
          <w:rFonts w:ascii="仿宋" w:eastAsia="仿宋" w:hAnsi="仿宋" w:cs="仿宋" w:hint="eastAsia"/>
          <w:snapToGrid w:val="0"/>
          <w:spacing w:val="-2"/>
          <w:kern w:val="0"/>
          <w:sz w:val="32"/>
          <w:szCs w:val="32"/>
        </w:rPr>
        <w:t>庭爱国爱家、相亲相爱、向上向善、共建共享，争当社会主义核心价值观</w:t>
      </w:r>
      <w:r>
        <w:rPr>
          <w:rFonts w:eastAsia="仿宋_GB2312"/>
          <w:sz w:val="32"/>
          <w:szCs w:val="32"/>
        </w:rPr>
        <w:t>的践行者、中华优秀传统美德的传承者</w:t>
      </w:r>
      <w:r>
        <w:rPr>
          <w:rFonts w:eastAsia="仿宋_GB2312" w:hint="eastAsia"/>
          <w:sz w:val="32"/>
          <w:szCs w:val="32"/>
        </w:rPr>
        <w:t>。</w:t>
      </w:r>
    </w:p>
    <w:p w:rsidR="003D5593" w:rsidRDefault="00DA5912" w:rsidP="009D535D">
      <w:pPr>
        <w:spacing w:line="560" w:lineRule="exact"/>
        <w:ind w:firstLineChars="200" w:firstLine="640"/>
        <w:rPr>
          <w:rFonts w:eastAsia="黑体"/>
          <w:sz w:val="32"/>
          <w:szCs w:val="32"/>
        </w:rPr>
      </w:pPr>
      <w:r>
        <w:rPr>
          <w:rFonts w:eastAsia="黑体"/>
          <w:sz w:val="32"/>
          <w:szCs w:val="32"/>
        </w:rPr>
        <w:t>二、评选条件</w:t>
      </w:r>
    </w:p>
    <w:p w:rsidR="003D5593" w:rsidRDefault="00DA5912" w:rsidP="009D535D">
      <w:pPr>
        <w:spacing w:line="560" w:lineRule="exact"/>
        <w:ind w:firstLineChars="200" w:firstLine="640"/>
        <w:rPr>
          <w:rFonts w:eastAsia="仿宋_GB2312"/>
          <w:sz w:val="32"/>
          <w:szCs w:val="32"/>
        </w:rPr>
      </w:pPr>
      <w:r>
        <w:rPr>
          <w:rFonts w:eastAsia="仿宋_GB2312"/>
          <w:sz w:val="32"/>
          <w:szCs w:val="32"/>
        </w:rPr>
        <w:t>全市城乡家庭，包括在太仓工作、学习、生活的外籍、港澳台、</w:t>
      </w:r>
      <w:r>
        <w:rPr>
          <w:rFonts w:eastAsia="仿宋_GB2312" w:hint="eastAsia"/>
          <w:sz w:val="32"/>
          <w:szCs w:val="32"/>
        </w:rPr>
        <w:t>“</w:t>
      </w:r>
      <w:r>
        <w:rPr>
          <w:rFonts w:eastAsia="仿宋_GB2312"/>
          <w:sz w:val="32"/>
          <w:szCs w:val="32"/>
        </w:rPr>
        <w:t>新太仓人</w:t>
      </w:r>
      <w:r>
        <w:rPr>
          <w:rFonts w:eastAsia="仿宋_GB2312" w:hint="eastAsia"/>
          <w:sz w:val="32"/>
          <w:szCs w:val="32"/>
        </w:rPr>
        <w:t>”</w:t>
      </w:r>
      <w:r>
        <w:rPr>
          <w:rFonts w:eastAsia="仿宋_GB2312"/>
          <w:sz w:val="32"/>
          <w:szCs w:val="32"/>
        </w:rPr>
        <w:t>家庭均可申报。</w:t>
      </w:r>
    </w:p>
    <w:p w:rsidR="003D5593" w:rsidRDefault="00DA5912" w:rsidP="009D535D">
      <w:pPr>
        <w:spacing w:line="560" w:lineRule="exact"/>
        <w:ind w:firstLineChars="200" w:firstLine="640"/>
        <w:rPr>
          <w:rFonts w:eastAsia="仿宋_GB2312"/>
          <w:sz w:val="32"/>
          <w:szCs w:val="32"/>
        </w:rPr>
      </w:pPr>
      <w:r>
        <w:rPr>
          <w:rFonts w:eastAsia="仿宋_GB2312"/>
          <w:sz w:val="32"/>
          <w:szCs w:val="32"/>
        </w:rPr>
        <w:t>太仓市文明家庭评选标准（详见附件</w:t>
      </w:r>
      <w:r>
        <w:rPr>
          <w:rFonts w:eastAsia="仿宋_GB2312"/>
          <w:sz w:val="32"/>
          <w:szCs w:val="32"/>
        </w:rPr>
        <w:t>1</w:t>
      </w:r>
      <w:r>
        <w:rPr>
          <w:rFonts w:eastAsia="仿宋_GB2312"/>
          <w:sz w:val="32"/>
          <w:szCs w:val="32"/>
        </w:rPr>
        <w:t>）。以下家庭可优先考虑推荐：（</w:t>
      </w:r>
      <w:r>
        <w:rPr>
          <w:rFonts w:eastAsia="仿宋_GB2312"/>
          <w:sz w:val="32"/>
          <w:szCs w:val="32"/>
        </w:rPr>
        <w:t>1</w:t>
      </w:r>
      <w:r>
        <w:rPr>
          <w:rFonts w:eastAsia="仿宋_GB2312"/>
          <w:sz w:val="32"/>
          <w:szCs w:val="32"/>
        </w:rPr>
        <w:t>）各级妇联命名的最美家庭；（</w:t>
      </w:r>
      <w:r>
        <w:rPr>
          <w:rFonts w:eastAsia="仿宋_GB2312"/>
          <w:sz w:val="32"/>
          <w:szCs w:val="32"/>
        </w:rPr>
        <w:t>2</w:t>
      </w:r>
      <w:r>
        <w:rPr>
          <w:rFonts w:eastAsia="仿宋_GB2312"/>
          <w:sz w:val="32"/>
          <w:szCs w:val="32"/>
        </w:rPr>
        <w:t>）党政机关、群团组织表彰的全市性荣誉个人的优秀家庭；（</w:t>
      </w:r>
      <w:r>
        <w:rPr>
          <w:rFonts w:eastAsia="仿宋_GB2312"/>
          <w:sz w:val="32"/>
          <w:szCs w:val="32"/>
        </w:rPr>
        <w:t>3</w:t>
      </w:r>
      <w:r>
        <w:rPr>
          <w:rFonts w:eastAsia="仿宋_GB2312"/>
          <w:sz w:val="32"/>
          <w:szCs w:val="32"/>
        </w:rPr>
        <w:t>）军烈属、公安英烈家属、荣誉军人、好军嫂、好警嫂等优秀家庭</w:t>
      </w:r>
      <w:r>
        <w:rPr>
          <w:rFonts w:eastAsia="仿宋_GB2312" w:hint="eastAsia"/>
          <w:sz w:val="32"/>
          <w:szCs w:val="32"/>
        </w:rPr>
        <w:t>；（</w:t>
      </w:r>
      <w:r>
        <w:rPr>
          <w:rFonts w:eastAsia="仿宋_GB2312" w:hint="eastAsia"/>
          <w:sz w:val="32"/>
          <w:szCs w:val="32"/>
        </w:rPr>
        <w:t>4</w:t>
      </w:r>
      <w:r>
        <w:rPr>
          <w:rFonts w:eastAsia="仿宋_GB2312" w:hint="eastAsia"/>
          <w:sz w:val="32"/>
          <w:szCs w:val="32"/>
        </w:rPr>
        <w:t>）各区镇文明家庭诚信积分评选的优秀家庭；（</w:t>
      </w:r>
      <w:r>
        <w:rPr>
          <w:rFonts w:eastAsia="仿宋_GB2312" w:hint="eastAsia"/>
          <w:sz w:val="32"/>
          <w:szCs w:val="32"/>
        </w:rPr>
        <w:t>5</w:t>
      </w:r>
      <w:r>
        <w:rPr>
          <w:rFonts w:eastAsia="仿宋_GB2312" w:hint="eastAsia"/>
          <w:sz w:val="32"/>
          <w:szCs w:val="32"/>
        </w:rPr>
        <w:t>）积极投身新冠肺炎疫情防控并做出突出贡献的家庭</w:t>
      </w:r>
      <w:r>
        <w:rPr>
          <w:rFonts w:eastAsia="仿宋_GB2312"/>
          <w:sz w:val="32"/>
          <w:szCs w:val="32"/>
        </w:rPr>
        <w:t>。</w:t>
      </w:r>
    </w:p>
    <w:p w:rsidR="003D5593" w:rsidRDefault="00DA5912" w:rsidP="009D535D">
      <w:pPr>
        <w:spacing w:line="560" w:lineRule="exact"/>
        <w:ind w:left="600"/>
        <w:rPr>
          <w:rFonts w:eastAsia="黑体"/>
          <w:sz w:val="32"/>
          <w:szCs w:val="32"/>
        </w:rPr>
      </w:pPr>
      <w:r>
        <w:rPr>
          <w:rFonts w:eastAsia="黑体" w:hint="eastAsia"/>
          <w:sz w:val="32"/>
          <w:szCs w:val="32"/>
        </w:rPr>
        <w:t>三、</w:t>
      </w:r>
      <w:r>
        <w:rPr>
          <w:rFonts w:eastAsia="黑体"/>
          <w:sz w:val="32"/>
          <w:szCs w:val="32"/>
        </w:rPr>
        <w:t>评选程序和时间安排</w:t>
      </w:r>
    </w:p>
    <w:p w:rsidR="003D5593" w:rsidRDefault="00DA5912" w:rsidP="009D535D">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宣传发动。文明家庭评选活动采取组织推荐、群众自荐、他荐等形式征集。各镇区、各单位要通过印发倡议书、宣传折页，张贴海报、媒体发布、召开居民会议、入户走访等多种形式，宣传活动开展的重要意义，营造良好的舆论氛围。</w:t>
      </w:r>
    </w:p>
    <w:p w:rsidR="003D5593" w:rsidRDefault="00DA5912" w:rsidP="009D535D">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申报推荐。文明家庭的评选，以家庭为参评主体，采取基层推荐、群众评议、逐级申报的办法产生。</w:t>
      </w:r>
    </w:p>
    <w:p w:rsidR="003D5593" w:rsidRPr="00153A56" w:rsidRDefault="00DA5912" w:rsidP="009D535D">
      <w:pPr>
        <w:spacing w:line="560" w:lineRule="exact"/>
        <w:ind w:firstLineChars="200" w:firstLine="640"/>
        <w:rPr>
          <w:rFonts w:eastAsia="仿宋_GB2312"/>
          <w:sz w:val="32"/>
          <w:szCs w:val="32"/>
        </w:rPr>
      </w:pPr>
      <w:r>
        <w:rPr>
          <w:rFonts w:eastAsia="仿宋_GB2312"/>
          <w:sz w:val="32"/>
          <w:szCs w:val="32"/>
        </w:rPr>
        <w:t>各镇（区）、各村（社区）根据实际自行开展评选表彰，候选家庭必须通过群众评议产生，并在村（社区）公告栏、楼道文明家庭公示栏中进行公示。村（社区）候选</w:t>
      </w:r>
      <w:r w:rsidRPr="00153A56">
        <w:rPr>
          <w:rFonts w:eastAsia="仿宋_GB2312"/>
          <w:sz w:val="32"/>
          <w:szCs w:val="32"/>
        </w:rPr>
        <w:t>家庭于</w:t>
      </w:r>
      <w:r w:rsidRPr="00153A56">
        <w:rPr>
          <w:rFonts w:eastAsia="仿宋_GB2312" w:hint="eastAsia"/>
          <w:sz w:val="32"/>
          <w:szCs w:val="32"/>
        </w:rPr>
        <w:t>7</w:t>
      </w:r>
      <w:r w:rsidRPr="00153A56">
        <w:rPr>
          <w:rFonts w:eastAsia="仿宋_GB2312"/>
          <w:sz w:val="32"/>
          <w:szCs w:val="32"/>
        </w:rPr>
        <w:t>月</w:t>
      </w:r>
      <w:r w:rsidRPr="00153A56">
        <w:rPr>
          <w:rFonts w:eastAsia="仿宋_GB2312" w:hint="eastAsia"/>
          <w:sz w:val="32"/>
          <w:szCs w:val="32"/>
        </w:rPr>
        <w:t>31</w:t>
      </w:r>
      <w:r w:rsidRPr="00153A56">
        <w:rPr>
          <w:rFonts w:eastAsia="仿宋_GB2312"/>
          <w:sz w:val="32"/>
          <w:szCs w:val="32"/>
        </w:rPr>
        <w:t>日前产生并报各镇（区）。</w:t>
      </w:r>
    </w:p>
    <w:p w:rsidR="003D5593" w:rsidRPr="00153A56" w:rsidRDefault="00DA5912" w:rsidP="009D535D">
      <w:pPr>
        <w:spacing w:line="560" w:lineRule="exact"/>
        <w:ind w:firstLineChars="200" w:firstLine="640"/>
        <w:rPr>
          <w:rFonts w:ascii="仿宋" w:eastAsia="仿宋" w:hAnsi="仿宋" w:cs="仿宋"/>
          <w:color w:val="000000"/>
          <w:sz w:val="32"/>
          <w:szCs w:val="32"/>
        </w:rPr>
      </w:pPr>
      <w:r>
        <w:rPr>
          <w:rFonts w:eastAsia="仿宋_GB2312"/>
          <w:sz w:val="32"/>
          <w:szCs w:val="32"/>
        </w:rPr>
        <w:lastRenderedPageBreak/>
        <w:t>各镇（区）从本级文明家庭中择优推荐，市级机关直接推荐市级候选家庭。各镇（区）原则上</w:t>
      </w:r>
      <w:r w:rsidRPr="00153A56">
        <w:rPr>
          <w:rFonts w:ascii="仿宋" w:eastAsia="仿宋" w:hAnsi="仿宋" w:cs="仿宋"/>
          <w:color w:val="000000"/>
          <w:sz w:val="32"/>
          <w:szCs w:val="32"/>
        </w:rPr>
        <w:t>推荐不少于5户，部门原则上不少于1户。各镇（区）、市级机关候选家庭于</w:t>
      </w:r>
      <w:r w:rsidRPr="00153A56">
        <w:rPr>
          <w:rFonts w:ascii="仿宋" w:eastAsia="仿宋" w:hAnsi="仿宋" w:cs="仿宋" w:hint="eastAsia"/>
          <w:color w:val="000000"/>
          <w:sz w:val="32"/>
          <w:szCs w:val="32"/>
        </w:rPr>
        <w:t>8</w:t>
      </w:r>
      <w:r w:rsidRPr="00153A56">
        <w:rPr>
          <w:rFonts w:ascii="仿宋" w:eastAsia="仿宋" w:hAnsi="仿宋" w:cs="仿宋"/>
          <w:color w:val="000000"/>
          <w:sz w:val="32"/>
          <w:szCs w:val="32"/>
        </w:rPr>
        <w:t>月</w:t>
      </w:r>
      <w:r w:rsidRPr="00153A56">
        <w:rPr>
          <w:rFonts w:ascii="仿宋" w:eastAsia="仿宋" w:hAnsi="仿宋" w:cs="仿宋" w:hint="eastAsia"/>
          <w:color w:val="000000"/>
          <w:sz w:val="32"/>
          <w:szCs w:val="32"/>
        </w:rPr>
        <w:t>14</w:t>
      </w:r>
      <w:r w:rsidRPr="00153A56">
        <w:rPr>
          <w:rFonts w:ascii="仿宋" w:eastAsia="仿宋" w:hAnsi="仿宋" w:cs="仿宋"/>
          <w:color w:val="000000"/>
          <w:sz w:val="32"/>
          <w:szCs w:val="32"/>
        </w:rPr>
        <w:t>日前产生并报市妇联。被推荐的家庭应事迹突出，在社会上有一定影响，对广大家庭起到示范带头作用。</w:t>
      </w:r>
    </w:p>
    <w:p w:rsidR="003D5593" w:rsidRDefault="00DA5912" w:rsidP="009D535D">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评选表彰。市文明办、市妇联将组成评审小组对各镇（区）、市级机关推荐的家庭进行评议，产生市级候选家庭，并经公示后，最终产生</w:t>
      </w:r>
      <w:r>
        <w:rPr>
          <w:rFonts w:eastAsia="仿宋_GB2312"/>
          <w:sz w:val="32"/>
          <w:szCs w:val="32"/>
        </w:rPr>
        <w:t>50</w:t>
      </w:r>
      <w:r>
        <w:rPr>
          <w:rFonts w:eastAsia="仿宋_GB2312"/>
          <w:sz w:val="32"/>
          <w:szCs w:val="32"/>
        </w:rPr>
        <w:t>户太仓市文明家</w:t>
      </w:r>
      <w:r>
        <w:rPr>
          <w:rFonts w:eastAsia="仿宋_GB2312" w:hint="eastAsia"/>
          <w:sz w:val="32"/>
          <w:szCs w:val="32"/>
        </w:rPr>
        <w:t>予</w:t>
      </w:r>
      <w:r>
        <w:rPr>
          <w:rFonts w:eastAsia="仿宋_GB2312"/>
          <w:sz w:val="32"/>
          <w:szCs w:val="32"/>
        </w:rPr>
        <w:t>以表彰，并通过网站、微信、电视等平台</w:t>
      </w:r>
      <w:r>
        <w:rPr>
          <w:rFonts w:eastAsia="仿宋_GB2312" w:hint="eastAsia"/>
          <w:sz w:val="32"/>
          <w:szCs w:val="32"/>
        </w:rPr>
        <w:t>对表彰家庭进行</w:t>
      </w:r>
      <w:r>
        <w:rPr>
          <w:rFonts w:eastAsia="仿宋_GB2312"/>
          <w:sz w:val="32"/>
          <w:szCs w:val="32"/>
        </w:rPr>
        <w:t>宣传。</w:t>
      </w:r>
    </w:p>
    <w:p w:rsidR="003D5593" w:rsidRDefault="00DA5912" w:rsidP="009D535D">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评选原则。推荐和评选工作要坚持客观公正、实事求是的原则，</w:t>
      </w:r>
      <w:r>
        <w:rPr>
          <w:rFonts w:eastAsia="仿宋_GB2312"/>
          <w:kern w:val="0"/>
          <w:sz w:val="32"/>
          <w:szCs w:val="32"/>
        </w:rPr>
        <w:t>对于</w:t>
      </w:r>
      <w:r>
        <w:rPr>
          <w:rFonts w:eastAsia="仿宋_GB2312"/>
          <w:sz w:val="32"/>
          <w:szCs w:val="32"/>
        </w:rPr>
        <w:t>隐瞒事实、弄虚作假的，经查实，即取消评选资格。命名后，市文明办、市妇联将对市级文明家庭实行动态管理，若出现申报标准所规定的</w:t>
      </w:r>
      <w:r>
        <w:rPr>
          <w:rFonts w:eastAsia="仿宋_GB2312"/>
          <w:sz w:val="32"/>
          <w:szCs w:val="32"/>
        </w:rPr>
        <w:t>10</w:t>
      </w:r>
      <w:r>
        <w:rPr>
          <w:rFonts w:eastAsia="仿宋_GB2312"/>
          <w:sz w:val="32"/>
          <w:szCs w:val="32"/>
        </w:rPr>
        <w:t>项禁止条件之一的，撤销荣誉。被撤销荣誉称号的家庭，不得参加以后的评选。</w:t>
      </w:r>
    </w:p>
    <w:p w:rsidR="003D5593" w:rsidRDefault="00DA5912" w:rsidP="009D535D">
      <w:pPr>
        <w:spacing w:line="560" w:lineRule="exact"/>
        <w:ind w:firstLineChars="200" w:firstLine="640"/>
        <w:rPr>
          <w:rFonts w:eastAsia="黑体"/>
          <w:sz w:val="32"/>
          <w:szCs w:val="32"/>
        </w:rPr>
      </w:pPr>
      <w:r>
        <w:rPr>
          <w:rFonts w:eastAsia="黑体"/>
          <w:sz w:val="32"/>
          <w:szCs w:val="32"/>
        </w:rPr>
        <w:t>四、工作要求</w:t>
      </w:r>
    </w:p>
    <w:p w:rsidR="003D5593" w:rsidRDefault="00DA5912" w:rsidP="009D535D">
      <w:pPr>
        <w:spacing w:line="560" w:lineRule="exact"/>
        <w:ind w:firstLineChars="200" w:firstLine="640"/>
        <w:rPr>
          <w:rFonts w:eastAsia="仿宋_GB2312"/>
          <w:sz w:val="32"/>
          <w:szCs w:val="32"/>
        </w:rPr>
      </w:pPr>
      <w:r>
        <w:rPr>
          <w:rFonts w:eastAsia="楷体_GB2312"/>
          <w:sz w:val="32"/>
          <w:szCs w:val="32"/>
        </w:rPr>
        <w:t>1</w:t>
      </w:r>
      <w:r>
        <w:rPr>
          <w:rFonts w:eastAsia="楷体_GB2312" w:hint="eastAsia"/>
          <w:sz w:val="32"/>
          <w:szCs w:val="32"/>
        </w:rPr>
        <w:t>．</w:t>
      </w:r>
      <w:r>
        <w:rPr>
          <w:rFonts w:eastAsia="楷体_GB2312"/>
          <w:sz w:val="32"/>
          <w:szCs w:val="32"/>
        </w:rPr>
        <w:t>加强组织领导。</w:t>
      </w:r>
      <w:r>
        <w:rPr>
          <w:rFonts w:eastAsia="仿宋_GB2312"/>
          <w:sz w:val="32"/>
          <w:szCs w:val="32"/>
        </w:rPr>
        <w:t>各地、各部门要充分认识推选文明家庭的重要性，把这项工作作为深入学习贯彻习近平总书记系列重要讲话特别是关于</w:t>
      </w:r>
      <w:r>
        <w:rPr>
          <w:rFonts w:eastAsia="仿宋_GB2312" w:hint="eastAsia"/>
          <w:sz w:val="32"/>
          <w:szCs w:val="32"/>
        </w:rPr>
        <w:t>“</w:t>
      </w:r>
      <w:r>
        <w:rPr>
          <w:rFonts w:eastAsia="仿宋_GB2312"/>
          <w:sz w:val="32"/>
          <w:szCs w:val="32"/>
        </w:rPr>
        <w:t>三个注重</w:t>
      </w:r>
      <w:r>
        <w:rPr>
          <w:rFonts w:eastAsia="仿宋_GB2312" w:hint="eastAsia"/>
          <w:sz w:val="32"/>
          <w:szCs w:val="32"/>
        </w:rPr>
        <w:t>”</w:t>
      </w:r>
      <w:r>
        <w:rPr>
          <w:rFonts w:eastAsia="仿宋_GB2312"/>
          <w:sz w:val="32"/>
          <w:szCs w:val="32"/>
        </w:rPr>
        <w:t>重要指示精神的有力举措，作为推进社会主义精神文明建设的具体实践，摆上重要位置，作出周密安排，切实抓好落实。各地要做好文明家庭创建活动的组织、协调、监督、指导工作。</w:t>
      </w:r>
    </w:p>
    <w:p w:rsidR="003D5593" w:rsidRDefault="00DA5912" w:rsidP="009D535D">
      <w:pPr>
        <w:spacing w:line="560" w:lineRule="exact"/>
        <w:ind w:firstLineChars="200" w:firstLine="640"/>
        <w:rPr>
          <w:rFonts w:eastAsia="仿宋_GB2312"/>
          <w:sz w:val="32"/>
          <w:szCs w:val="32"/>
        </w:rPr>
      </w:pPr>
      <w:r>
        <w:rPr>
          <w:rFonts w:eastAsia="楷体_GB2312"/>
          <w:sz w:val="32"/>
          <w:szCs w:val="32"/>
        </w:rPr>
        <w:t>2</w:t>
      </w:r>
      <w:r>
        <w:rPr>
          <w:rFonts w:eastAsia="楷体_GB2312" w:hint="eastAsia"/>
          <w:sz w:val="32"/>
          <w:szCs w:val="32"/>
        </w:rPr>
        <w:t>．</w:t>
      </w:r>
      <w:r>
        <w:rPr>
          <w:rFonts w:eastAsia="楷体_GB2312"/>
          <w:sz w:val="32"/>
          <w:szCs w:val="32"/>
        </w:rPr>
        <w:t>坚持群众路线。</w:t>
      </w:r>
      <w:r>
        <w:rPr>
          <w:rFonts w:eastAsia="仿宋_GB2312"/>
          <w:sz w:val="32"/>
          <w:szCs w:val="32"/>
        </w:rPr>
        <w:t>要坚持以群众为中心的工作导向，听取群众意见，推选出的文明家庭具有广泛的代表性，经得起实</w:t>
      </w:r>
      <w:r>
        <w:rPr>
          <w:rFonts w:eastAsia="仿宋_GB2312"/>
          <w:sz w:val="32"/>
          <w:szCs w:val="32"/>
        </w:rPr>
        <w:lastRenderedPageBreak/>
        <w:t>践和群众的检验，并使推选的过程成为吸引群众广泛参与的过程。</w:t>
      </w:r>
    </w:p>
    <w:p w:rsidR="003D5593" w:rsidRDefault="00DA5912" w:rsidP="009D535D">
      <w:pPr>
        <w:pStyle w:val="a5"/>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kern w:val="2"/>
          <w:sz w:val="32"/>
          <w:szCs w:val="32"/>
        </w:rPr>
        <w:t>3</w:t>
      </w:r>
      <w:r>
        <w:rPr>
          <w:rFonts w:ascii="Times New Roman" w:eastAsia="楷体_GB2312" w:hAnsi="Times New Roman" w:cs="Times New Roman" w:hint="eastAsia"/>
          <w:kern w:val="2"/>
          <w:sz w:val="32"/>
          <w:szCs w:val="32"/>
        </w:rPr>
        <w:t>．</w:t>
      </w:r>
      <w:r>
        <w:rPr>
          <w:rFonts w:ascii="Times New Roman" w:eastAsia="楷体_GB2312" w:hAnsi="Times New Roman" w:cs="Times New Roman"/>
          <w:kern w:val="2"/>
          <w:sz w:val="32"/>
          <w:szCs w:val="32"/>
        </w:rPr>
        <w:t>建立长效机制。</w:t>
      </w:r>
      <w:r>
        <w:rPr>
          <w:rFonts w:ascii="Times New Roman" w:eastAsia="仿宋_GB2312" w:hAnsi="Times New Roman" w:cs="Times New Roman"/>
          <w:sz w:val="32"/>
          <w:szCs w:val="32"/>
        </w:rPr>
        <w:t>各地、各部门要结合实际，常态化组织开展内容丰富、形式多样的文明家庭创建活动，因地制宜抓好家风建设，以好家风带动好民风。要将文明家庭创建活动与文明村（社区）、文明单位等创建活动有机结合，同创共建，齐步推进。要及时总结经验并积极报送活动开展情况、工作进度和富有创意、有借鉴意义的做法，广泛宣传文明家庭先进事迹，充分发挥典型引领作用。</w:t>
      </w:r>
    </w:p>
    <w:p w:rsidR="003D5593" w:rsidRDefault="00DA5912" w:rsidP="009D535D">
      <w:pPr>
        <w:spacing w:line="560" w:lineRule="exact"/>
        <w:ind w:firstLineChars="200" w:firstLine="640"/>
        <w:rPr>
          <w:rFonts w:eastAsia="仿宋_GB2312"/>
          <w:kern w:val="0"/>
          <w:sz w:val="32"/>
          <w:szCs w:val="32"/>
        </w:rPr>
      </w:pPr>
      <w:r>
        <w:rPr>
          <w:rFonts w:eastAsia="楷体_GB2312"/>
          <w:sz w:val="32"/>
          <w:szCs w:val="32"/>
        </w:rPr>
        <w:t>4</w:t>
      </w:r>
      <w:r>
        <w:rPr>
          <w:rFonts w:eastAsia="楷体_GB2312" w:hint="eastAsia"/>
          <w:sz w:val="32"/>
          <w:szCs w:val="32"/>
        </w:rPr>
        <w:t>．</w:t>
      </w:r>
      <w:r>
        <w:rPr>
          <w:rFonts w:eastAsia="楷体_GB2312"/>
          <w:sz w:val="32"/>
          <w:szCs w:val="32"/>
        </w:rPr>
        <w:t>做好推荐材料。</w:t>
      </w:r>
      <w:r>
        <w:rPr>
          <w:rFonts w:eastAsia="仿宋_GB2312"/>
          <w:kern w:val="0"/>
          <w:sz w:val="32"/>
          <w:szCs w:val="32"/>
        </w:rPr>
        <w:t>文明家庭候选户推荐材料要真实、准确，事迹材料字数在</w:t>
      </w:r>
      <w:r>
        <w:rPr>
          <w:rFonts w:eastAsia="仿宋_GB2312" w:hint="eastAsia"/>
          <w:kern w:val="0"/>
          <w:sz w:val="32"/>
          <w:szCs w:val="32"/>
        </w:rPr>
        <w:t>1</w:t>
      </w:r>
      <w:r w:rsidRPr="00153A56">
        <w:rPr>
          <w:rFonts w:ascii="仿宋" w:eastAsia="仿宋" w:hAnsi="仿宋" w:cs="仿宋" w:hint="eastAsia"/>
          <w:color w:val="000000"/>
          <w:sz w:val="32"/>
          <w:szCs w:val="32"/>
        </w:rPr>
        <w:t>000</w:t>
      </w:r>
      <w:r w:rsidRPr="00153A56">
        <w:rPr>
          <w:rFonts w:ascii="仿宋" w:eastAsia="仿宋" w:hAnsi="仿宋" w:cs="仿宋"/>
          <w:color w:val="000000"/>
          <w:sz w:val="32"/>
          <w:szCs w:val="32"/>
        </w:rPr>
        <w:t>字左右。推荐表与推荐材料一式</w:t>
      </w:r>
      <w:r w:rsidRPr="00153A56">
        <w:rPr>
          <w:rFonts w:ascii="仿宋" w:eastAsia="仿宋" w:hAnsi="仿宋" w:cs="仿宋" w:hint="eastAsia"/>
          <w:color w:val="000000"/>
          <w:sz w:val="32"/>
          <w:szCs w:val="32"/>
        </w:rPr>
        <w:t>两</w:t>
      </w:r>
      <w:r w:rsidRPr="00153A56">
        <w:rPr>
          <w:rFonts w:ascii="仿宋" w:eastAsia="仿宋" w:hAnsi="仿宋" w:cs="仿宋"/>
          <w:color w:val="000000"/>
          <w:sz w:val="32"/>
          <w:szCs w:val="32"/>
        </w:rPr>
        <w:t>份，连同电子版于</w:t>
      </w:r>
      <w:r w:rsidRPr="00153A56">
        <w:rPr>
          <w:rFonts w:ascii="仿宋" w:eastAsia="仿宋" w:hAnsi="仿宋" w:cs="仿宋" w:hint="eastAsia"/>
          <w:color w:val="000000"/>
          <w:sz w:val="32"/>
          <w:szCs w:val="32"/>
        </w:rPr>
        <w:t>8</w:t>
      </w:r>
      <w:r w:rsidRPr="00153A56">
        <w:rPr>
          <w:rFonts w:ascii="仿宋" w:eastAsia="仿宋" w:hAnsi="仿宋" w:cs="仿宋"/>
          <w:color w:val="000000"/>
          <w:sz w:val="32"/>
          <w:szCs w:val="32"/>
        </w:rPr>
        <w:t>月</w:t>
      </w:r>
      <w:r w:rsidRPr="00153A56">
        <w:rPr>
          <w:rFonts w:ascii="仿宋" w:eastAsia="仿宋" w:hAnsi="仿宋" w:cs="仿宋" w:hint="eastAsia"/>
          <w:color w:val="000000"/>
          <w:sz w:val="32"/>
          <w:szCs w:val="32"/>
        </w:rPr>
        <w:t>14</w:t>
      </w:r>
      <w:r w:rsidRPr="00153A56">
        <w:rPr>
          <w:rFonts w:ascii="仿宋" w:eastAsia="仿宋" w:hAnsi="仿宋" w:cs="仿宋"/>
          <w:color w:val="000000"/>
          <w:sz w:val="32"/>
          <w:szCs w:val="32"/>
        </w:rPr>
        <w:t>日前报至市妇联组宣部。同时附电子版家庭照片2-3张（照片须是jpg格</w:t>
      </w:r>
      <w:r>
        <w:rPr>
          <w:rFonts w:eastAsia="仿宋_GB2312"/>
          <w:kern w:val="0"/>
          <w:sz w:val="32"/>
          <w:szCs w:val="32"/>
        </w:rPr>
        <w:t>式</w:t>
      </w:r>
      <w:r>
        <w:rPr>
          <w:rFonts w:eastAsia="仿宋_GB2312"/>
          <w:kern w:val="0"/>
          <w:sz w:val="32"/>
          <w:szCs w:val="32"/>
        </w:rPr>
        <w:t>,</w:t>
      </w:r>
      <w:r>
        <w:rPr>
          <w:rFonts w:eastAsia="仿宋_GB2312"/>
          <w:kern w:val="0"/>
          <w:sz w:val="32"/>
          <w:szCs w:val="32"/>
        </w:rPr>
        <w:t>达到</w:t>
      </w:r>
      <w:r>
        <w:rPr>
          <w:rFonts w:eastAsia="仿宋_GB2312"/>
          <w:kern w:val="0"/>
          <w:sz w:val="32"/>
          <w:szCs w:val="32"/>
        </w:rPr>
        <w:t>2M</w:t>
      </w:r>
      <w:r>
        <w:rPr>
          <w:rFonts w:eastAsia="仿宋_GB2312"/>
          <w:kern w:val="0"/>
          <w:sz w:val="32"/>
          <w:szCs w:val="32"/>
        </w:rPr>
        <w:t>或像素</w:t>
      </w:r>
      <w:r>
        <w:rPr>
          <w:rFonts w:eastAsia="仿宋_GB2312"/>
          <w:kern w:val="0"/>
          <w:sz w:val="32"/>
          <w:szCs w:val="32"/>
        </w:rPr>
        <w:t>4000*3000</w:t>
      </w:r>
      <w:r>
        <w:rPr>
          <w:rFonts w:eastAsia="仿宋_GB2312"/>
          <w:kern w:val="0"/>
          <w:sz w:val="32"/>
          <w:szCs w:val="32"/>
        </w:rPr>
        <w:t>以上）。</w:t>
      </w:r>
    </w:p>
    <w:p w:rsidR="003D5593" w:rsidRDefault="00DA5912" w:rsidP="009D535D">
      <w:pPr>
        <w:spacing w:line="560" w:lineRule="exact"/>
        <w:ind w:firstLineChars="200" w:firstLine="640"/>
        <w:rPr>
          <w:rFonts w:eastAsia="仿宋_GB2312"/>
          <w:sz w:val="32"/>
          <w:szCs w:val="32"/>
        </w:rPr>
      </w:pPr>
      <w:r>
        <w:rPr>
          <w:rFonts w:eastAsia="仿宋_GB2312"/>
          <w:sz w:val="32"/>
          <w:szCs w:val="32"/>
        </w:rPr>
        <w:t>联系人：张</w:t>
      </w:r>
      <w:r>
        <w:rPr>
          <w:rFonts w:eastAsia="仿宋_GB2312"/>
          <w:sz w:val="32"/>
          <w:szCs w:val="32"/>
        </w:rPr>
        <w:t xml:space="preserve"> </w:t>
      </w:r>
      <w:r>
        <w:rPr>
          <w:rFonts w:eastAsia="仿宋_GB2312"/>
          <w:sz w:val="32"/>
          <w:szCs w:val="32"/>
        </w:rPr>
        <w:t>丽</w:t>
      </w:r>
      <w:r>
        <w:rPr>
          <w:rFonts w:eastAsia="仿宋_GB2312"/>
          <w:sz w:val="32"/>
          <w:szCs w:val="32"/>
        </w:rPr>
        <w:t xml:space="preserve">   </w:t>
      </w:r>
      <w:r>
        <w:rPr>
          <w:rFonts w:eastAsia="仿宋_GB2312"/>
          <w:sz w:val="32"/>
          <w:szCs w:val="32"/>
        </w:rPr>
        <w:t>联系电话：</w:t>
      </w:r>
      <w:r>
        <w:rPr>
          <w:rFonts w:eastAsia="仿宋_GB2312"/>
          <w:sz w:val="32"/>
          <w:szCs w:val="32"/>
        </w:rPr>
        <w:t>53890357</w:t>
      </w:r>
    </w:p>
    <w:p w:rsidR="003D5593" w:rsidRDefault="00DA5912" w:rsidP="009D535D">
      <w:pPr>
        <w:spacing w:line="560" w:lineRule="exact"/>
        <w:ind w:firstLineChars="200" w:firstLine="640"/>
        <w:rPr>
          <w:rFonts w:eastAsia="仿宋_GB2312"/>
          <w:kern w:val="0"/>
          <w:sz w:val="32"/>
          <w:szCs w:val="32"/>
        </w:rPr>
      </w:pPr>
      <w:r>
        <w:rPr>
          <w:rFonts w:eastAsia="仿宋_GB2312"/>
          <w:sz w:val="32"/>
          <w:szCs w:val="32"/>
        </w:rPr>
        <w:t>电子邮箱：</w:t>
      </w:r>
      <w:r>
        <w:rPr>
          <w:rFonts w:eastAsia="仿宋_GB2312"/>
          <w:kern w:val="0"/>
          <w:sz w:val="32"/>
          <w:szCs w:val="32"/>
        </w:rPr>
        <w:t>FL53890357@126.com</w:t>
      </w:r>
    </w:p>
    <w:p w:rsidR="003D5593" w:rsidRDefault="00DA5912" w:rsidP="00467342">
      <w:pPr>
        <w:spacing w:beforeLines="50" w:before="156" w:line="580" w:lineRule="exact"/>
        <w:rPr>
          <w:rFonts w:eastAsia="仿宋_GB2312"/>
          <w:sz w:val="32"/>
          <w:szCs w:val="32"/>
        </w:rPr>
      </w:pPr>
      <w:r>
        <w:rPr>
          <w:rFonts w:eastAsia="仿宋_GB2312"/>
          <w:sz w:val="32"/>
          <w:szCs w:val="32"/>
        </w:rPr>
        <w:t xml:space="preserve">    </w:t>
      </w:r>
      <w:r>
        <w:rPr>
          <w:rFonts w:eastAsia="仿宋_GB2312"/>
          <w:sz w:val="32"/>
          <w:szCs w:val="32"/>
        </w:rPr>
        <w:t>附件：</w:t>
      </w:r>
      <w:r>
        <w:rPr>
          <w:rFonts w:eastAsia="仿宋_GB2312"/>
          <w:sz w:val="32"/>
          <w:szCs w:val="32"/>
        </w:rPr>
        <w:t>1</w:t>
      </w:r>
      <w:r>
        <w:rPr>
          <w:rFonts w:eastAsia="楷体_GB2312" w:hint="eastAsia"/>
          <w:sz w:val="32"/>
          <w:szCs w:val="32"/>
        </w:rPr>
        <w:t>．</w:t>
      </w:r>
      <w:r>
        <w:rPr>
          <w:rFonts w:eastAsia="仿宋_GB2312"/>
          <w:sz w:val="32"/>
          <w:szCs w:val="32"/>
        </w:rPr>
        <w:t>太仓市文明家庭评选标准</w:t>
      </w:r>
    </w:p>
    <w:p w:rsidR="003D5593" w:rsidRDefault="00DA5912">
      <w:pPr>
        <w:spacing w:line="580" w:lineRule="exact"/>
        <w:ind w:firstLineChars="200" w:firstLine="640"/>
        <w:rPr>
          <w:rFonts w:eastAsia="仿宋_GB2312"/>
          <w:sz w:val="32"/>
          <w:szCs w:val="32"/>
        </w:rPr>
      </w:pPr>
      <w:r>
        <w:rPr>
          <w:rFonts w:eastAsia="仿宋_GB2312"/>
          <w:sz w:val="32"/>
          <w:szCs w:val="32"/>
        </w:rPr>
        <w:t xml:space="preserve">      2</w:t>
      </w:r>
      <w:r>
        <w:rPr>
          <w:rFonts w:eastAsia="楷体_GB2312" w:hint="eastAsia"/>
          <w:sz w:val="32"/>
          <w:szCs w:val="32"/>
        </w:rPr>
        <w:t>．</w:t>
      </w:r>
      <w:r>
        <w:rPr>
          <w:rFonts w:eastAsia="仿宋_GB2312" w:hint="eastAsia"/>
          <w:sz w:val="32"/>
          <w:szCs w:val="32"/>
        </w:rPr>
        <w:t>第二</w:t>
      </w:r>
      <w:r>
        <w:rPr>
          <w:rFonts w:eastAsia="仿宋_GB2312"/>
          <w:sz w:val="32"/>
          <w:szCs w:val="32"/>
        </w:rPr>
        <w:t>届太仓市文明家庭推荐表</w:t>
      </w:r>
    </w:p>
    <w:p w:rsidR="003D5593" w:rsidRDefault="003D5593">
      <w:pPr>
        <w:spacing w:line="500" w:lineRule="exact"/>
        <w:ind w:right="320"/>
        <w:jc w:val="right"/>
        <w:rPr>
          <w:rFonts w:eastAsia="仿宋_GB2312"/>
          <w:sz w:val="32"/>
          <w:szCs w:val="32"/>
        </w:rPr>
      </w:pPr>
    </w:p>
    <w:p w:rsidR="003D5593" w:rsidRPr="009D535D" w:rsidRDefault="009D535D" w:rsidP="009D535D">
      <w:pPr>
        <w:pStyle w:val="content3"/>
        <w:spacing w:beforeLines="100" w:before="312" w:beforeAutospacing="0" w:after="0" w:afterAutospacing="0" w:line="560" w:lineRule="exact"/>
        <w:ind w:right="573" w:firstLine="522"/>
        <w:jc w:val="distribute"/>
        <w:rPr>
          <w:rFonts w:ascii="Times New Roman" w:eastAsia="仿宋_GB2312" w:hAnsi="Times New Roman" w:cs="Times New Roman"/>
          <w:color w:val="000000"/>
          <w:spacing w:val="-20"/>
          <w:w w:val="90"/>
          <w:kern w:val="2"/>
          <w:sz w:val="32"/>
          <w:szCs w:val="32"/>
        </w:rPr>
      </w:pPr>
      <w:r>
        <w:rPr>
          <w:rFonts w:ascii="Times New Roman" w:eastAsia="仿宋_GB2312" w:hAnsi="Times New Roman" w:cs="Times New Roman" w:hint="eastAsia"/>
          <w:color w:val="000000"/>
          <w:w w:val="70"/>
          <w:kern w:val="2"/>
          <w:sz w:val="32"/>
          <w:szCs w:val="32"/>
        </w:rPr>
        <w:t xml:space="preserve">                             </w:t>
      </w:r>
      <w:r w:rsidR="00DA5912" w:rsidRPr="009D535D">
        <w:rPr>
          <w:rFonts w:ascii="Times New Roman" w:eastAsia="仿宋_GB2312" w:hAnsi="Times New Roman" w:cs="Times New Roman"/>
          <w:color w:val="000000"/>
          <w:spacing w:val="-20"/>
          <w:w w:val="90"/>
          <w:kern w:val="2"/>
          <w:sz w:val="32"/>
          <w:szCs w:val="32"/>
        </w:rPr>
        <w:t>太仓市精神文明建设</w:t>
      </w:r>
      <w:r w:rsidR="00DA5912" w:rsidRPr="009D535D">
        <w:rPr>
          <w:rFonts w:ascii="Times New Roman" w:eastAsia="仿宋_GB2312" w:hAnsi="Times New Roman" w:cs="Times New Roman" w:hint="eastAsia"/>
          <w:color w:val="000000"/>
          <w:spacing w:val="-20"/>
          <w:w w:val="90"/>
          <w:kern w:val="2"/>
          <w:sz w:val="32"/>
          <w:szCs w:val="32"/>
        </w:rPr>
        <w:t>指导</w:t>
      </w:r>
      <w:r w:rsidR="00DA5912" w:rsidRPr="009D535D">
        <w:rPr>
          <w:rFonts w:ascii="Times New Roman" w:eastAsia="仿宋_GB2312" w:hAnsi="Times New Roman" w:cs="Times New Roman"/>
          <w:color w:val="000000"/>
          <w:spacing w:val="-20"/>
          <w:w w:val="90"/>
          <w:kern w:val="2"/>
          <w:sz w:val="32"/>
          <w:szCs w:val="32"/>
        </w:rPr>
        <w:t>委员会办公室</w:t>
      </w:r>
    </w:p>
    <w:p w:rsidR="003D5593" w:rsidRDefault="009D535D" w:rsidP="009D535D">
      <w:pPr>
        <w:pStyle w:val="content3"/>
        <w:tabs>
          <w:tab w:val="left" w:pos="3828"/>
          <w:tab w:val="left" w:pos="4111"/>
          <w:tab w:val="left" w:pos="8080"/>
        </w:tabs>
        <w:spacing w:before="0" w:beforeAutospacing="0" w:after="0" w:afterAutospacing="0" w:line="560" w:lineRule="exact"/>
        <w:ind w:right="538" w:firstLine="520"/>
        <w:jc w:val="distribute"/>
        <w:rPr>
          <w:rFonts w:ascii="Times New Roman" w:eastAsia="仿宋_GB2312" w:hAnsi="Times New Roman" w:cs="Times New Roman"/>
          <w:color w:val="000000"/>
          <w:kern w:val="2"/>
          <w:sz w:val="32"/>
          <w:szCs w:val="32"/>
        </w:rPr>
      </w:pPr>
      <w:r>
        <w:rPr>
          <w:rFonts w:ascii="Times New Roman" w:eastAsia="仿宋_GB2312" w:hAnsi="Times New Roman" w:cs="Times New Roman" w:hint="eastAsia"/>
          <w:color w:val="000000"/>
          <w:kern w:val="2"/>
          <w:sz w:val="32"/>
          <w:szCs w:val="32"/>
        </w:rPr>
        <w:t xml:space="preserve">                    </w:t>
      </w:r>
      <w:r w:rsidR="00DA5912">
        <w:rPr>
          <w:rFonts w:ascii="Times New Roman" w:eastAsia="仿宋_GB2312" w:hAnsi="Times New Roman" w:cs="Times New Roman"/>
          <w:color w:val="000000"/>
          <w:kern w:val="2"/>
          <w:sz w:val="32"/>
          <w:szCs w:val="32"/>
        </w:rPr>
        <w:t>太仓市妇女联合会</w:t>
      </w:r>
    </w:p>
    <w:p w:rsidR="003D5593" w:rsidRDefault="009D535D">
      <w:pPr>
        <w:spacing w:line="500" w:lineRule="exact"/>
        <w:ind w:right="480" w:firstLine="630"/>
        <w:jc w:val="center"/>
        <w:rPr>
          <w:rFonts w:eastAsia="仿宋_GB2312"/>
          <w:color w:val="000000"/>
          <w:sz w:val="32"/>
          <w:szCs w:val="32"/>
        </w:rPr>
      </w:pPr>
      <w:r>
        <w:rPr>
          <w:rFonts w:eastAsia="仿宋_GB2312" w:hint="eastAsia"/>
          <w:color w:val="000000"/>
          <w:sz w:val="32"/>
          <w:szCs w:val="32"/>
        </w:rPr>
        <w:t xml:space="preserve">                     </w:t>
      </w:r>
      <w:r w:rsidR="00DA5912">
        <w:rPr>
          <w:rFonts w:eastAsia="仿宋_GB2312"/>
          <w:color w:val="000000"/>
          <w:sz w:val="32"/>
          <w:szCs w:val="32"/>
        </w:rPr>
        <w:t>20</w:t>
      </w:r>
      <w:r w:rsidR="00DA5912">
        <w:rPr>
          <w:rFonts w:eastAsia="仿宋_GB2312" w:hint="eastAsia"/>
          <w:color w:val="000000"/>
          <w:sz w:val="32"/>
          <w:szCs w:val="32"/>
        </w:rPr>
        <w:t>20</w:t>
      </w:r>
      <w:r w:rsidR="00DA5912">
        <w:rPr>
          <w:rFonts w:eastAsia="仿宋_GB2312"/>
          <w:color w:val="000000"/>
          <w:sz w:val="32"/>
          <w:szCs w:val="32"/>
        </w:rPr>
        <w:t>年</w:t>
      </w:r>
      <w:r w:rsidR="00DA5912">
        <w:rPr>
          <w:rFonts w:eastAsia="仿宋_GB2312" w:hint="eastAsia"/>
          <w:color w:val="000000"/>
          <w:sz w:val="32"/>
          <w:szCs w:val="32"/>
        </w:rPr>
        <w:t>6</w:t>
      </w:r>
      <w:r w:rsidR="00DA5912">
        <w:rPr>
          <w:rFonts w:eastAsia="仿宋_GB2312"/>
          <w:color w:val="000000"/>
          <w:sz w:val="32"/>
          <w:szCs w:val="32"/>
        </w:rPr>
        <w:t>月</w:t>
      </w:r>
      <w:r w:rsidR="00153A56">
        <w:rPr>
          <w:rFonts w:eastAsia="仿宋_GB2312" w:hint="eastAsia"/>
          <w:color w:val="000000"/>
          <w:sz w:val="32"/>
          <w:szCs w:val="32"/>
        </w:rPr>
        <w:t>18</w:t>
      </w:r>
      <w:r w:rsidR="00DA5912">
        <w:rPr>
          <w:rFonts w:eastAsia="仿宋_GB2312"/>
          <w:color w:val="000000"/>
          <w:sz w:val="32"/>
          <w:szCs w:val="32"/>
        </w:rPr>
        <w:t>日</w:t>
      </w:r>
    </w:p>
    <w:p w:rsidR="003D5593" w:rsidRDefault="00DA5912">
      <w:pPr>
        <w:tabs>
          <w:tab w:val="left" w:pos="2025"/>
        </w:tabs>
        <w:spacing w:line="480" w:lineRule="exact"/>
        <w:rPr>
          <w:rFonts w:ascii="黑体" w:eastAsia="黑体" w:hAnsi="黑体"/>
          <w:sz w:val="32"/>
          <w:szCs w:val="32"/>
        </w:rPr>
      </w:pPr>
      <w:r>
        <w:br w:type="page"/>
      </w:r>
      <w:r>
        <w:rPr>
          <w:rFonts w:ascii="黑体" w:eastAsia="黑体" w:hAnsi="黑体"/>
          <w:sz w:val="32"/>
          <w:szCs w:val="32"/>
        </w:rPr>
        <w:lastRenderedPageBreak/>
        <w:t>附件1：</w:t>
      </w:r>
    </w:p>
    <w:p w:rsidR="003D5593" w:rsidRDefault="00DA5912" w:rsidP="00467342">
      <w:pPr>
        <w:spacing w:beforeLines="100" w:before="312" w:line="560" w:lineRule="exact"/>
        <w:jc w:val="center"/>
        <w:rPr>
          <w:rFonts w:ascii="黑体" w:eastAsia="黑体" w:hAnsi="黑体"/>
          <w:sz w:val="44"/>
          <w:szCs w:val="44"/>
        </w:rPr>
      </w:pPr>
      <w:r>
        <w:rPr>
          <w:rFonts w:ascii="黑体" w:eastAsia="黑体" w:hAnsi="黑体"/>
          <w:sz w:val="44"/>
          <w:szCs w:val="44"/>
        </w:rPr>
        <w:t>太仓市文明家庭评选标准</w:t>
      </w:r>
    </w:p>
    <w:p w:rsidR="003D5593" w:rsidRDefault="003D5593">
      <w:pPr>
        <w:spacing w:line="600" w:lineRule="exact"/>
      </w:pPr>
    </w:p>
    <w:p w:rsidR="003D5593" w:rsidRDefault="00DA5912">
      <w:pPr>
        <w:spacing w:line="560" w:lineRule="exact"/>
        <w:ind w:firstLineChars="200" w:firstLine="643"/>
        <w:rPr>
          <w:rFonts w:eastAsia="仿宋_GB2312"/>
          <w:sz w:val="32"/>
          <w:szCs w:val="32"/>
        </w:rPr>
      </w:pPr>
      <w:r>
        <w:rPr>
          <w:rFonts w:ascii="仿宋_GB2312" w:eastAsia="仿宋_GB2312" w:hint="eastAsia"/>
          <w:b/>
          <w:bCs/>
          <w:sz w:val="32"/>
          <w:szCs w:val="32"/>
        </w:rPr>
        <w:t>1．爱国守法。</w:t>
      </w:r>
      <w:r>
        <w:rPr>
          <w:rFonts w:eastAsia="仿宋_GB2312"/>
          <w:sz w:val="32"/>
          <w:szCs w:val="32"/>
        </w:rPr>
        <w:t>家庭成员拥护中国共产党领导，爱国爱社会主义，维护国家利益和民族尊严。自觉遵循党和国家的方针政策，学法、尊法、守法、用法，遵守各项规章制度、行业规范、市民守则、村规民约，自觉履行法定义务、社会责任和家庭责任。</w:t>
      </w:r>
    </w:p>
    <w:p w:rsidR="003D5593" w:rsidRDefault="00DA5912">
      <w:pPr>
        <w:spacing w:line="560" w:lineRule="exact"/>
        <w:ind w:firstLineChars="200" w:firstLine="643"/>
        <w:rPr>
          <w:rFonts w:eastAsia="仿宋_GB2312"/>
          <w:sz w:val="32"/>
          <w:szCs w:val="32"/>
        </w:rPr>
      </w:pPr>
      <w:r>
        <w:rPr>
          <w:rFonts w:ascii="仿宋_GB2312" w:eastAsia="仿宋_GB2312"/>
          <w:b/>
          <w:bCs/>
          <w:sz w:val="32"/>
          <w:szCs w:val="32"/>
        </w:rPr>
        <w:t>2</w:t>
      </w:r>
      <w:r>
        <w:rPr>
          <w:rFonts w:ascii="仿宋_GB2312" w:eastAsia="仿宋_GB2312" w:hint="eastAsia"/>
          <w:b/>
          <w:bCs/>
          <w:sz w:val="32"/>
          <w:szCs w:val="32"/>
        </w:rPr>
        <w:t>．</w:t>
      </w:r>
      <w:r>
        <w:rPr>
          <w:rFonts w:ascii="仿宋_GB2312" w:eastAsia="仿宋_GB2312"/>
          <w:b/>
          <w:bCs/>
          <w:sz w:val="32"/>
          <w:szCs w:val="32"/>
        </w:rPr>
        <w:t>遵德守礼。</w:t>
      </w:r>
      <w:r>
        <w:rPr>
          <w:rFonts w:eastAsia="仿宋_GB2312"/>
          <w:sz w:val="32"/>
          <w:szCs w:val="32"/>
        </w:rPr>
        <w:t>家庭成员注重社会公德、职业道德、家庭美德、个人品德养成。乐观豁达、待人宽容，关心他人、助人为乐。维护公共卫生，爱护公共环境，遵守公共秩序和规则，在工作生活、社会交往、公共场所、网络空间、旅游出行等各个方面崇德尚礼、知行统一。奉行科学文明健康的生活理念、生活态度、生活方式，养成良好行为习惯。</w:t>
      </w:r>
    </w:p>
    <w:p w:rsidR="003D5593" w:rsidRDefault="00DA5912">
      <w:pPr>
        <w:spacing w:line="560" w:lineRule="exact"/>
        <w:ind w:firstLineChars="200" w:firstLine="643"/>
        <w:rPr>
          <w:rFonts w:eastAsia="仿宋_GB2312"/>
          <w:sz w:val="32"/>
          <w:szCs w:val="32"/>
        </w:rPr>
      </w:pPr>
      <w:r>
        <w:rPr>
          <w:rFonts w:ascii="仿宋_GB2312" w:eastAsia="仿宋_GB2312"/>
          <w:b/>
          <w:bCs/>
          <w:sz w:val="32"/>
          <w:szCs w:val="32"/>
        </w:rPr>
        <w:t>3</w:t>
      </w:r>
      <w:r>
        <w:rPr>
          <w:rFonts w:ascii="仿宋_GB2312" w:eastAsia="仿宋_GB2312" w:hint="eastAsia"/>
          <w:b/>
          <w:bCs/>
          <w:sz w:val="32"/>
          <w:szCs w:val="32"/>
        </w:rPr>
        <w:t>．</w:t>
      </w:r>
      <w:r>
        <w:rPr>
          <w:rFonts w:ascii="仿宋_GB2312" w:eastAsia="仿宋_GB2312"/>
          <w:b/>
          <w:bCs/>
          <w:sz w:val="32"/>
          <w:szCs w:val="32"/>
        </w:rPr>
        <w:t>平等和谐。</w:t>
      </w:r>
      <w:r>
        <w:rPr>
          <w:rFonts w:eastAsia="仿宋_GB2312"/>
          <w:sz w:val="32"/>
          <w:szCs w:val="32"/>
        </w:rPr>
        <w:t>家庭成员之间民主平等、相互尊重，理解信任、沟通顺畅，感情深厚、亲情陪伴。父母与子女之间长幼有序、孝老爱亲、传承孝道。夫妻之间忠诚恩爱、包容接纳、责任共担。亲属之间、邻里之间友善和睦、共同分享、守望相助。家庭成员之间日常生活温馨乐观、彼此扶助、相濡以沫，特殊困难不离不弃、舍已为家、尽心尽责。家庭成员民族团结意识强，理解和尊重少数民族的风俗习惯，尊重差异、包容多样。</w:t>
      </w:r>
    </w:p>
    <w:p w:rsidR="003D5593" w:rsidRDefault="00DA5912">
      <w:pPr>
        <w:spacing w:line="560" w:lineRule="exact"/>
        <w:ind w:firstLineChars="200" w:firstLine="643"/>
        <w:rPr>
          <w:rFonts w:eastAsia="仿宋_GB2312"/>
          <w:sz w:val="32"/>
          <w:szCs w:val="32"/>
        </w:rPr>
      </w:pPr>
      <w:r>
        <w:rPr>
          <w:rFonts w:ascii="仿宋_GB2312" w:eastAsia="仿宋_GB2312"/>
          <w:b/>
          <w:bCs/>
          <w:sz w:val="32"/>
          <w:szCs w:val="32"/>
        </w:rPr>
        <w:lastRenderedPageBreak/>
        <w:t>4</w:t>
      </w:r>
      <w:r>
        <w:rPr>
          <w:rFonts w:ascii="仿宋_GB2312" w:eastAsia="仿宋_GB2312" w:hint="eastAsia"/>
          <w:b/>
          <w:bCs/>
          <w:sz w:val="32"/>
          <w:szCs w:val="32"/>
        </w:rPr>
        <w:t>．</w:t>
      </w:r>
      <w:r>
        <w:rPr>
          <w:rFonts w:ascii="仿宋_GB2312" w:eastAsia="仿宋_GB2312"/>
          <w:b/>
          <w:bCs/>
          <w:sz w:val="32"/>
          <w:szCs w:val="32"/>
        </w:rPr>
        <w:t>敬业诚信。</w:t>
      </w:r>
      <w:r>
        <w:rPr>
          <w:rFonts w:eastAsia="仿宋_GB2312"/>
          <w:sz w:val="32"/>
          <w:szCs w:val="32"/>
        </w:rPr>
        <w:t>家庭成员爱岗敬业、忠于职守，勤勉为民、甘于奉献。诚实劳动、勤劳致富，守法经营、公平交易。重信用、守承诺，真诚做人、守信做事。树立尚德守法、以义取利的义利观。传承以信笃行、以诚兴业的优良品德。遵守政务诚信、商务诚信、社会诚信和司法公信等准则，立足岗位践行诚信规范。</w:t>
      </w:r>
    </w:p>
    <w:p w:rsidR="003D5593" w:rsidRDefault="00DA5912">
      <w:pPr>
        <w:spacing w:line="560" w:lineRule="exact"/>
        <w:ind w:firstLineChars="200" w:firstLine="643"/>
        <w:rPr>
          <w:rFonts w:eastAsia="仿宋_GB2312"/>
          <w:sz w:val="32"/>
          <w:szCs w:val="32"/>
        </w:rPr>
      </w:pPr>
      <w:r>
        <w:rPr>
          <w:rFonts w:ascii="仿宋_GB2312" w:eastAsia="仿宋_GB2312"/>
          <w:b/>
          <w:bCs/>
          <w:sz w:val="32"/>
          <w:szCs w:val="32"/>
        </w:rPr>
        <w:t>5</w:t>
      </w:r>
      <w:r>
        <w:rPr>
          <w:rFonts w:ascii="仿宋_GB2312" w:eastAsia="仿宋_GB2312" w:hint="eastAsia"/>
          <w:b/>
          <w:bCs/>
          <w:sz w:val="32"/>
          <w:szCs w:val="32"/>
        </w:rPr>
        <w:t>．</w:t>
      </w:r>
      <w:r>
        <w:rPr>
          <w:rFonts w:ascii="仿宋_GB2312" w:eastAsia="仿宋_GB2312"/>
          <w:b/>
          <w:bCs/>
          <w:sz w:val="32"/>
          <w:szCs w:val="32"/>
        </w:rPr>
        <w:t>家教良好。</w:t>
      </w:r>
      <w:r>
        <w:rPr>
          <w:rFonts w:eastAsia="仿宋_GB2312"/>
          <w:sz w:val="32"/>
          <w:szCs w:val="32"/>
        </w:rPr>
        <w:t>父母尊师重教、言传身教，用正确行动、正确思想、正确方法教育引导子女，充分发挥父母长辈示范作用、家教礼仪熏陶作用。注重子女思想品德、行为习惯和良好个性的培养，引导子女形成正确的世界观、人生观、价值观。家庭成员树立终身学习理念，养成良好阅读习惯，学习氛围浓厚。</w:t>
      </w:r>
    </w:p>
    <w:p w:rsidR="003D5593" w:rsidRDefault="00DA5912">
      <w:pPr>
        <w:spacing w:line="560" w:lineRule="exact"/>
        <w:ind w:firstLineChars="200" w:firstLine="643"/>
        <w:rPr>
          <w:rFonts w:eastAsia="仿宋_GB2312"/>
          <w:sz w:val="32"/>
          <w:szCs w:val="32"/>
        </w:rPr>
      </w:pPr>
      <w:r>
        <w:rPr>
          <w:rFonts w:ascii="仿宋_GB2312" w:eastAsia="仿宋_GB2312"/>
          <w:b/>
          <w:bCs/>
          <w:sz w:val="32"/>
          <w:szCs w:val="32"/>
        </w:rPr>
        <w:t>6</w:t>
      </w:r>
      <w:r>
        <w:rPr>
          <w:rFonts w:ascii="仿宋_GB2312" w:eastAsia="仿宋_GB2312" w:hint="eastAsia"/>
          <w:b/>
          <w:bCs/>
          <w:sz w:val="32"/>
          <w:szCs w:val="32"/>
        </w:rPr>
        <w:t>．</w:t>
      </w:r>
      <w:r>
        <w:rPr>
          <w:rFonts w:ascii="仿宋_GB2312" w:eastAsia="仿宋_GB2312"/>
          <w:b/>
          <w:bCs/>
          <w:sz w:val="32"/>
          <w:szCs w:val="32"/>
        </w:rPr>
        <w:t>家风淳朴。</w:t>
      </w:r>
      <w:r>
        <w:rPr>
          <w:rFonts w:eastAsia="仿宋_GB2312"/>
          <w:sz w:val="32"/>
          <w:szCs w:val="32"/>
        </w:rPr>
        <w:t>弘扬家和万事兴、忠厚传家久、百善孝为先等中华优秀传统美德，注重为人处世、修身劝学、理家育子、和亲睦邻之道。廉洁修身、廉洁齐家。培养好家风，传承好家训，建立体现传统美德、符合生活实际的新时代家规，提醒引导、感染熏陶、规范约束家庭成员的言行。注重家庭文化建设，家庭成员积极参与读家书、谈家教、倡家健、秀家宝等各类家庭文化体育活动。</w:t>
      </w:r>
    </w:p>
    <w:p w:rsidR="003D5593" w:rsidRDefault="00DA5912">
      <w:pPr>
        <w:spacing w:line="560" w:lineRule="exact"/>
        <w:ind w:firstLineChars="200" w:firstLine="643"/>
        <w:rPr>
          <w:rFonts w:ascii="仿宋_GB2312" w:eastAsia="仿宋_GB2312"/>
          <w:b/>
          <w:bCs/>
          <w:sz w:val="32"/>
          <w:szCs w:val="32"/>
        </w:rPr>
      </w:pPr>
      <w:r>
        <w:rPr>
          <w:rFonts w:ascii="仿宋_GB2312" w:eastAsia="仿宋_GB2312"/>
          <w:b/>
          <w:bCs/>
          <w:sz w:val="32"/>
          <w:szCs w:val="32"/>
        </w:rPr>
        <w:t>7</w:t>
      </w:r>
      <w:r>
        <w:rPr>
          <w:rFonts w:ascii="仿宋_GB2312" w:eastAsia="仿宋_GB2312" w:hint="eastAsia"/>
          <w:b/>
          <w:bCs/>
          <w:sz w:val="32"/>
          <w:szCs w:val="32"/>
        </w:rPr>
        <w:t>．移风易俗</w:t>
      </w:r>
      <w:r>
        <w:rPr>
          <w:rFonts w:ascii="仿宋_GB2312" w:eastAsia="仿宋_GB2312"/>
          <w:b/>
          <w:bCs/>
          <w:sz w:val="32"/>
          <w:szCs w:val="32"/>
        </w:rPr>
        <w:t>。</w:t>
      </w:r>
      <w:r>
        <w:rPr>
          <w:rFonts w:eastAsia="仿宋_GB2312" w:hint="eastAsia"/>
          <w:sz w:val="32"/>
          <w:szCs w:val="32"/>
        </w:rPr>
        <w:t>婚事新办、丧事简办，杜绝铺张浪费、封建迷信。</w:t>
      </w:r>
      <w:r>
        <w:rPr>
          <w:rFonts w:eastAsia="仿宋_GB2312"/>
          <w:sz w:val="32"/>
          <w:szCs w:val="32"/>
        </w:rPr>
        <w:t>做到文明餐饮，传播健康生活理念。积极宣传和践行绿色生活方式，坚持绿色出行，采用绿色家装，使用绿色产品。家庭成员生态意识和环保理念强，自觉进行垃圾分类，注重资</w:t>
      </w:r>
      <w:r>
        <w:rPr>
          <w:rFonts w:eastAsia="仿宋_GB2312"/>
          <w:sz w:val="32"/>
          <w:szCs w:val="32"/>
        </w:rPr>
        <w:lastRenderedPageBreak/>
        <w:t>源再利用，注重节约水、电、纸张等各类资源能源，崇尚文明节俭</w:t>
      </w:r>
      <w:r>
        <w:rPr>
          <w:rFonts w:eastAsia="仿宋_GB2312" w:hint="eastAsia"/>
          <w:sz w:val="32"/>
          <w:szCs w:val="32"/>
        </w:rPr>
        <w:t>，</w:t>
      </w:r>
      <w:r>
        <w:rPr>
          <w:rFonts w:eastAsia="仿宋_GB2312"/>
          <w:sz w:val="32"/>
          <w:szCs w:val="32"/>
        </w:rPr>
        <w:t>倡导文明新风。</w:t>
      </w:r>
    </w:p>
    <w:p w:rsidR="003D5593" w:rsidRDefault="00DA5912">
      <w:pPr>
        <w:spacing w:line="560" w:lineRule="exact"/>
        <w:ind w:firstLineChars="200" w:firstLine="643"/>
        <w:rPr>
          <w:rFonts w:eastAsia="仿宋_GB2312"/>
          <w:sz w:val="32"/>
          <w:szCs w:val="32"/>
        </w:rPr>
      </w:pPr>
      <w:r>
        <w:rPr>
          <w:rFonts w:ascii="仿宋_GB2312" w:eastAsia="仿宋_GB2312"/>
          <w:b/>
          <w:bCs/>
          <w:sz w:val="32"/>
          <w:szCs w:val="32"/>
        </w:rPr>
        <w:t>8</w:t>
      </w:r>
      <w:r>
        <w:rPr>
          <w:rFonts w:ascii="仿宋_GB2312" w:eastAsia="仿宋_GB2312" w:hint="eastAsia"/>
          <w:b/>
          <w:bCs/>
          <w:sz w:val="32"/>
          <w:szCs w:val="32"/>
        </w:rPr>
        <w:t>．</w:t>
      </w:r>
      <w:r>
        <w:rPr>
          <w:rFonts w:ascii="仿宋_GB2312" w:eastAsia="仿宋_GB2312"/>
          <w:b/>
          <w:bCs/>
          <w:sz w:val="32"/>
          <w:szCs w:val="32"/>
        </w:rPr>
        <w:t>热心公益。</w:t>
      </w:r>
      <w:r>
        <w:rPr>
          <w:rFonts w:eastAsia="仿宋_GB2312"/>
          <w:sz w:val="32"/>
          <w:szCs w:val="32"/>
        </w:rPr>
        <w:t>家庭成员积极参加社会公共事务。积极参加慈善捐助、义务劳动、无偿献血、捐献造血干细胞、社区服务等公益活动。积极参加邻里守望、扶贫济困、生态环保、养老助残、法律援助、文化体育等各类学雷锋志愿服务活动。热情关心特殊困难人员，参加结对帮扶等活动，为他们排忧解难。</w:t>
      </w:r>
    </w:p>
    <w:p w:rsidR="003D5593" w:rsidRDefault="00DA5912">
      <w:pPr>
        <w:spacing w:line="560" w:lineRule="exact"/>
        <w:ind w:firstLineChars="200" w:firstLine="640"/>
        <w:rPr>
          <w:rFonts w:eastAsia="仿宋_GB2312"/>
          <w:sz w:val="32"/>
          <w:szCs w:val="32"/>
        </w:rPr>
      </w:pPr>
      <w:r>
        <w:rPr>
          <w:rFonts w:eastAsia="仿宋_GB2312"/>
          <w:sz w:val="32"/>
          <w:szCs w:val="32"/>
        </w:rPr>
        <w:t>凡是符合太仓市文明家庭评选标准的家庭均有资格申报市级文明家庭。有以下情形之一的，不得申报和推荐为市级文明家庭：</w:t>
      </w:r>
    </w:p>
    <w:p w:rsidR="003D5593" w:rsidRDefault="00DA591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）家庭成员违法违纪；</w:t>
      </w:r>
    </w:p>
    <w:p w:rsidR="003D5593" w:rsidRDefault="00DA591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）家庭成员非法参与重大群体性上访事件；</w:t>
      </w:r>
    </w:p>
    <w:p w:rsidR="003D5593" w:rsidRDefault="00DA591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）家庭成员参与</w:t>
      </w:r>
      <w:r>
        <w:rPr>
          <w:rFonts w:eastAsia="仿宋_GB2312"/>
          <w:sz w:val="32"/>
          <w:szCs w:val="32"/>
        </w:rPr>
        <w:t>“</w:t>
      </w:r>
      <w:r>
        <w:rPr>
          <w:rFonts w:eastAsia="仿宋_GB2312"/>
          <w:sz w:val="32"/>
          <w:szCs w:val="32"/>
        </w:rPr>
        <w:t>黄、赌、毒</w:t>
      </w:r>
      <w:r>
        <w:rPr>
          <w:rFonts w:eastAsia="仿宋_GB2312"/>
          <w:sz w:val="32"/>
          <w:szCs w:val="32"/>
        </w:rPr>
        <w:t>”</w:t>
      </w:r>
      <w:r>
        <w:rPr>
          <w:rFonts w:eastAsia="仿宋_GB2312"/>
          <w:sz w:val="32"/>
          <w:szCs w:val="32"/>
        </w:rPr>
        <w:t>；</w:t>
      </w:r>
    </w:p>
    <w:p w:rsidR="003D5593" w:rsidRDefault="00DA591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）家庭成员参与封建迷信和非法宗教及邪教活动；</w:t>
      </w:r>
    </w:p>
    <w:p w:rsidR="003D5593" w:rsidRDefault="00DA591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）家庭成员在文明、诚信</w:t>
      </w:r>
      <w:r>
        <w:rPr>
          <w:rFonts w:eastAsia="仿宋_GB2312" w:hint="eastAsia"/>
          <w:sz w:val="32"/>
          <w:szCs w:val="32"/>
        </w:rPr>
        <w:t>、</w:t>
      </w:r>
      <w:r>
        <w:rPr>
          <w:rFonts w:eastAsia="仿宋_GB2312"/>
          <w:sz w:val="32"/>
          <w:szCs w:val="32"/>
        </w:rPr>
        <w:t>移风易俗等方面有不良记录或恶劣影响；</w:t>
      </w:r>
    </w:p>
    <w:p w:rsidR="003D5593" w:rsidRDefault="00DA591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）发生家庭暴力事件；</w:t>
      </w:r>
    </w:p>
    <w:p w:rsidR="003D5593" w:rsidRDefault="00DA591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）违反国家计划生育政策；</w:t>
      </w:r>
    </w:p>
    <w:p w:rsidR="003D5593" w:rsidRDefault="00DA591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）对未成年子女监护主体责任落实不力；</w:t>
      </w:r>
    </w:p>
    <w:p w:rsidR="003D5593" w:rsidRDefault="00DA591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）家庭成员放弃中华人民共和国国籍；</w:t>
      </w:r>
    </w:p>
    <w:p w:rsidR="003D5593" w:rsidRDefault="00DA5912">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10</w:t>
      </w:r>
      <w:r>
        <w:rPr>
          <w:rFonts w:eastAsia="仿宋_GB2312"/>
          <w:sz w:val="32"/>
          <w:szCs w:val="32"/>
        </w:rPr>
        <w:t>）家庭成员有违反社会公德、职业道德、家庭美德、个人品德的其他行为。</w:t>
      </w:r>
    </w:p>
    <w:p w:rsidR="003D5593" w:rsidRDefault="00DA5912">
      <w:pPr>
        <w:tabs>
          <w:tab w:val="left" w:pos="2025"/>
        </w:tabs>
        <w:spacing w:line="480" w:lineRule="exact"/>
        <w:rPr>
          <w:rFonts w:eastAsia="仿宋_GB2312"/>
          <w:sz w:val="32"/>
          <w:szCs w:val="32"/>
        </w:rPr>
      </w:pPr>
      <w:r>
        <w:rPr>
          <w:rFonts w:eastAsia="仿宋_GB2312"/>
          <w:sz w:val="32"/>
          <w:szCs w:val="32"/>
        </w:rPr>
        <w:br w:type="page"/>
      </w:r>
      <w:r>
        <w:rPr>
          <w:rFonts w:ascii="黑体" w:eastAsia="黑体" w:hAnsi="黑体"/>
          <w:sz w:val="32"/>
          <w:szCs w:val="32"/>
        </w:rPr>
        <w:lastRenderedPageBreak/>
        <w:t>附件2</w:t>
      </w:r>
      <w:r>
        <w:rPr>
          <w:rFonts w:eastAsia="仿宋_GB2312"/>
          <w:sz w:val="32"/>
          <w:szCs w:val="32"/>
        </w:rPr>
        <w:t>：</w:t>
      </w:r>
    </w:p>
    <w:p w:rsidR="003D5593" w:rsidRDefault="00DA5912" w:rsidP="00467342">
      <w:pPr>
        <w:tabs>
          <w:tab w:val="left" w:pos="2025"/>
        </w:tabs>
        <w:spacing w:beforeLines="100" w:before="312"/>
        <w:jc w:val="center"/>
        <w:rPr>
          <w:rFonts w:eastAsia="方正小标宋简体"/>
          <w:bCs/>
          <w:sz w:val="44"/>
          <w:szCs w:val="44"/>
        </w:rPr>
      </w:pPr>
      <w:r>
        <w:rPr>
          <w:rFonts w:eastAsia="方正小标宋简体" w:hint="eastAsia"/>
          <w:bCs/>
          <w:sz w:val="44"/>
          <w:szCs w:val="44"/>
        </w:rPr>
        <w:t>第二</w:t>
      </w:r>
      <w:r>
        <w:rPr>
          <w:rFonts w:eastAsia="方正小标宋简体"/>
          <w:bCs/>
          <w:sz w:val="44"/>
          <w:szCs w:val="44"/>
        </w:rPr>
        <w:t>届太仓市文明家庭推荐表</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133"/>
        <w:gridCol w:w="804"/>
        <w:gridCol w:w="108"/>
        <w:gridCol w:w="1333"/>
        <w:gridCol w:w="982"/>
        <w:gridCol w:w="635"/>
        <w:gridCol w:w="595"/>
        <w:gridCol w:w="845"/>
        <w:gridCol w:w="160"/>
        <w:gridCol w:w="900"/>
        <w:gridCol w:w="720"/>
        <w:gridCol w:w="1339"/>
      </w:tblGrid>
      <w:tr w:rsidR="003D5593">
        <w:trPr>
          <w:trHeight w:val="743"/>
          <w:jc w:val="center"/>
        </w:trPr>
        <w:tc>
          <w:tcPr>
            <w:tcW w:w="1966" w:type="dxa"/>
            <w:gridSpan w:val="4"/>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sz w:val="24"/>
              </w:rPr>
              <w:t>家庭</w:t>
            </w:r>
            <w:r>
              <w:rPr>
                <w:rFonts w:hint="eastAsia"/>
                <w:sz w:val="24"/>
              </w:rPr>
              <w:t>主要</w:t>
            </w:r>
          </w:p>
          <w:p w:rsidR="003D5593" w:rsidRDefault="00DA5912">
            <w:pPr>
              <w:tabs>
                <w:tab w:val="left" w:pos="2025"/>
              </w:tabs>
              <w:spacing w:line="360" w:lineRule="exact"/>
              <w:jc w:val="center"/>
              <w:rPr>
                <w:sz w:val="24"/>
              </w:rPr>
            </w:pPr>
            <w:r>
              <w:rPr>
                <w:rFonts w:hint="eastAsia"/>
                <w:sz w:val="24"/>
              </w:rPr>
              <w:t>成员姓名</w:t>
            </w:r>
          </w:p>
        </w:tc>
        <w:tc>
          <w:tcPr>
            <w:tcW w:w="1333"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spacing w:line="360" w:lineRule="exact"/>
              <w:jc w:val="center"/>
              <w:rPr>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rFonts w:hint="eastAsia"/>
                <w:sz w:val="24"/>
              </w:rPr>
              <w:t>性别</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spacing w:line="360" w:lineRule="exact"/>
              <w:jc w:val="center"/>
              <w:rPr>
                <w:sz w:val="24"/>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rFonts w:hint="eastAsia"/>
                <w:sz w:val="24"/>
              </w:rPr>
              <w:t>民族</w:t>
            </w:r>
          </w:p>
        </w:tc>
        <w:tc>
          <w:tcPr>
            <w:tcW w:w="900"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spacing w:line="360" w:lineRule="exact"/>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rFonts w:hint="eastAsia"/>
                <w:sz w:val="24"/>
              </w:rPr>
              <w:t>出生年月</w:t>
            </w:r>
          </w:p>
        </w:tc>
        <w:tc>
          <w:tcPr>
            <w:tcW w:w="1339"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spacing w:line="360" w:lineRule="exact"/>
              <w:jc w:val="center"/>
              <w:rPr>
                <w:sz w:val="24"/>
              </w:rPr>
            </w:pPr>
          </w:p>
        </w:tc>
      </w:tr>
      <w:tr w:rsidR="003D5593">
        <w:trPr>
          <w:cantSplit/>
          <w:trHeight w:val="822"/>
          <w:jc w:val="center"/>
        </w:trPr>
        <w:tc>
          <w:tcPr>
            <w:tcW w:w="1966" w:type="dxa"/>
            <w:gridSpan w:val="4"/>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sz w:val="24"/>
              </w:rPr>
              <w:t>家庭地址</w:t>
            </w: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spacing w:line="360" w:lineRule="exact"/>
              <w:jc w:val="center"/>
              <w:rPr>
                <w:sz w:val="24"/>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sz w:val="24"/>
              </w:rPr>
              <w:t>家庭</w:t>
            </w:r>
          </w:p>
          <w:p w:rsidR="003D5593" w:rsidRDefault="00DA5912">
            <w:pPr>
              <w:tabs>
                <w:tab w:val="left" w:pos="2025"/>
              </w:tabs>
              <w:spacing w:line="360" w:lineRule="exact"/>
              <w:jc w:val="center"/>
              <w:rPr>
                <w:szCs w:val="21"/>
              </w:rPr>
            </w:pPr>
            <w:r>
              <w:rPr>
                <w:sz w:val="24"/>
              </w:rPr>
              <w:t>人口数</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spacing w:line="360" w:lineRule="exact"/>
              <w:jc w:val="center"/>
              <w:rPr>
                <w:sz w:val="24"/>
              </w:rPr>
            </w:pPr>
          </w:p>
        </w:tc>
      </w:tr>
      <w:tr w:rsidR="003D5593">
        <w:trPr>
          <w:cantSplit/>
          <w:trHeight w:val="732"/>
          <w:jc w:val="center"/>
        </w:trPr>
        <w:tc>
          <w:tcPr>
            <w:tcW w:w="1966" w:type="dxa"/>
            <w:gridSpan w:val="4"/>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rFonts w:hint="eastAsia"/>
                <w:sz w:val="24"/>
              </w:rPr>
              <w:t>文化程度</w:t>
            </w: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spacing w:line="360" w:lineRule="exact"/>
              <w:jc w:val="center"/>
              <w:rPr>
                <w:sz w:val="24"/>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rFonts w:hint="eastAsia"/>
                <w:sz w:val="24"/>
              </w:rPr>
              <w:t>联系</w:t>
            </w:r>
          </w:p>
          <w:p w:rsidR="003D5593" w:rsidRDefault="00DA5912">
            <w:pPr>
              <w:tabs>
                <w:tab w:val="left" w:pos="2025"/>
              </w:tabs>
              <w:spacing w:line="360" w:lineRule="exact"/>
              <w:jc w:val="center"/>
              <w:rPr>
                <w:sz w:val="24"/>
              </w:rPr>
            </w:pPr>
            <w:r>
              <w:rPr>
                <w:rFonts w:hint="eastAsia"/>
                <w:sz w:val="24"/>
              </w:rPr>
              <w:t>方式</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spacing w:line="360" w:lineRule="exact"/>
              <w:jc w:val="center"/>
              <w:rPr>
                <w:sz w:val="24"/>
              </w:rPr>
            </w:pPr>
          </w:p>
        </w:tc>
      </w:tr>
      <w:tr w:rsidR="003D5593">
        <w:trPr>
          <w:cantSplit/>
          <w:trHeight w:val="937"/>
          <w:jc w:val="center"/>
        </w:trPr>
        <w:tc>
          <w:tcPr>
            <w:tcW w:w="921" w:type="dxa"/>
            <w:vMerge w:val="restart"/>
            <w:tcBorders>
              <w:top w:val="single" w:sz="4" w:space="0" w:color="auto"/>
              <w:left w:val="single" w:sz="4" w:space="0" w:color="auto"/>
              <w:right w:val="single" w:sz="4" w:space="0" w:color="auto"/>
            </w:tcBorders>
            <w:vAlign w:val="center"/>
          </w:tcPr>
          <w:p w:rsidR="003D5593" w:rsidRDefault="00DA5912">
            <w:pPr>
              <w:tabs>
                <w:tab w:val="left" w:pos="2025"/>
              </w:tabs>
              <w:jc w:val="center"/>
              <w:rPr>
                <w:sz w:val="24"/>
              </w:rPr>
            </w:pPr>
            <w:r>
              <w:rPr>
                <w:sz w:val="24"/>
              </w:rPr>
              <w:t>家庭</w:t>
            </w:r>
          </w:p>
          <w:p w:rsidR="003D5593" w:rsidRDefault="003D5593">
            <w:pPr>
              <w:tabs>
                <w:tab w:val="left" w:pos="2025"/>
              </w:tabs>
              <w:jc w:val="center"/>
              <w:rPr>
                <w:sz w:val="24"/>
              </w:rPr>
            </w:pPr>
          </w:p>
          <w:p w:rsidR="003D5593" w:rsidRDefault="00DA5912">
            <w:pPr>
              <w:tabs>
                <w:tab w:val="left" w:pos="2025"/>
              </w:tabs>
              <w:jc w:val="center"/>
              <w:rPr>
                <w:sz w:val="24"/>
              </w:rPr>
            </w:pPr>
            <w:r>
              <w:rPr>
                <w:sz w:val="24"/>
              </w:rPr>
              <w:t>成员</w:t>
            </w:r>
          </w:p>
          <w:p w:rsidR="003D5593" w:rsidRDefault="003D5593">
            <w:pPr>
              <w:tabs>
                <w:tab w:val="left" w:pos="2025"/>
              </w:tabs>
              <w:jc w:val="center"/>
              <w:rPr>
                <w:sz w:val="24"/>
              </w:rPr>
            </w:pPr>
          </w:p>
          <w:p w:rsidR="003D5593" w:rsidRDefault="00DA5912">
            <w:pPr>
              <w:tabs>
                <w:tab w:val="left" w:pos="2025"/>
              </w:tabs>
              <w:jc w:val="center"/>
              <w:rPr>
                <w:sz w:val="24"/>
              </w:rPr>
            </w:pPr>
            <w:r>
              <w:rPr>
                <w:sz w:val="24"/>
              </w:rPr>
              <w:t>基本</w:t>
            </w:r>
          </w:p>
          <w:p w:rsidR="003D5593" w:rsidRDefault="003D5593">
            <w:pPr>
              <w:tabs>
                <w:tab w:val="left" w:pos="2025"/>
              </w:tabs>
              <w:jc w:val="center"/>
              <w:rPr>
                <w:sz w:val="24"/>
              </w:rPr>
            </w:pPr>
          </w:p>
          <w:p w:rsidR="003D5593" w:rsidRDefault="00DA5912">
            <w:pPr>
              <w:tabs>
                <w:tab w:val="left" w:pos="2025"/>
              </w:tabs>
              <w:jc w:val="center"/>
              <w:rPr>
                <w:sz w:val="24"/>
              </w:rPr>
            </w:pPr>
            <w:r>
              <w:rPr>
                <w:sz w:val="24"/>
              </w:rPr>
              <w:t>情况</w:t>
            </w:r>
          </w:p>
        </w:tc>
        <w:tc>
          <w:tcPr>
            <w:tcW w:w="1045" w:type="dxa"/>
            <w:gridSpan w:val="3"/>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sz w:val="24"/>
              </w:rPr>
              <w:t>称谓</w:t>
            </w:r>
          </w:p>
        </w:tc>
        <w:tc>
          <w:tcPr>
            <w:tcW w:w="1333" w:type="dxa"/>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sz w:val="24"/>
              </w:rPr>
              <w:t>姓名</w:t>
            </w:r>
          </w:p>
        </w:tc>
        <w:tc>
          <w:tcPr>
            <w:tcW w:w="982" w:type="dxa"/>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sz w:val="24"/>
              </w:rPr>
              <w:t>政治</w:t>
            </w:r>
          </w:p>
          <w:p w:rsidR="003D5593" w:rsidRDefault="00DA5912">
            <w:pPr>
              <w:tabs>
                <w:tab w:val="left" w:pos="2025"/>
              </w:tabs>
              <w:spacing w:line="360" w:lineRule="exact"/>
              <w:jc w:val="center"/>
              <w:rPr>
                <w:sz w:val="24"/>
              </w:rPr>
            </w:pPr>
            <w:r>
              <w:rPr>
                <w:sz w:val="24"/>
              </w:rPr>
              <w:t>面貌</w:t>
            </w:r>
          </w:p>
        </w:tc>
        <w:tc>
          <w:tcPr>
            <w:tcW w:w="2235" w:type="dxa"/>
            <w:gridSpan w:val="4"/>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sz w:val="24"/>
              </w:rPr>
              <w:t>身份证号码</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sz w:val="24"/>
              </w:rPr>
              <w:t>工作单位及职务</w:t>
            </w:r>
          </w:p>
        </w:tc>
      </w:tr>
      <w:tr w:rsidR="003D5593">
        <w:trPr>
          <w:cantSplit/>
          <w:trHeight w:val="762"/>
          <w:jc w:val="center"/>
        </w:trPr>
        <w:tc>
          <w:tcPr>
            <w:tcW w:w="921" w:type="dxa"/>
            <w:vMerge/>
            <w:tcBorders>
              <w:left w:val="single" w:sz="4" w:space="0" w:color="auto"/>
              <w:right w:val="single" w:sz="4" w:space="0" w:color="auto"/>
            </w:tcBorders>
            <w:vAlign w:val="center"/>
          </w:tcPr>
          <w:p w:rsidR="003D5593" w:rsidRDefault="003D5593">
            <w:pPr>
              <w:tabs>
                <w:tab w:val="left" w:pos="2025"/>
              </w:tabs>
              <w:jc w:val="center"/>
              <w:rPr>
                <w:sz w:val="24"/>
              </w:rPr>
            </w:pPr>
          </w:p>
        </w:tc>
        <w:tc>
          <w:tcPr>
            <w:tcW w:w="1045" w:type="dxa"/>
            <w:gridSpan w:val="3"/>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jc w:val="center"/>
              <w:rPr>
                <w:sz w:val="24"/>
              </w:rPr>
            </w:pPr>
            <w:r>
              <w:rPr>
                <w:rFonts w:hint="eastAsia"/>
                <w:sz w:val="24"/>
              </w:rPr>
              <w:t>本人</w:t>
            </w:r>
          </w:p>
        </w:tc>
        <w:tc>
          <w:tcPr>
            <w:tcW w:w="1333"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2235" w:type="dxa"/>
            <w:gridSpan w:val="4"/>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r>
      <w:tr w:rsidR="003D5593">
        <w:trPr>
          <w:cantSplit/>
          <w:trHeight w:val="772"/>
          <w:jc w:val="center"/>
        </w:trPr>
        <w:tc>
          <w:tcPr>
            <w:tcW w:w="921" w:type="dxa"/>
            <w:vMerge/>
            <w:tcBorders>
              <w:left w:val="single" w:sz="4" w:space="0" w:color="auto"/>
              <w:right w:val="single" w:sz="4" w:space="0" w:color="auto"/>
            </w:tcBorders>
            <w:vAlign w:val="center"/>
          </w:tcPr>
          <w:p w:rsidR="003D5593" w:rsidRDefault="003D5593">
            <w:pPr>
              <w:tabs>
                <w:tab w:val="left" w:pos="2025"/>
              </w:tabs>
              <w:jc w:val="center"/>
              <w:rPr>
                <w:sz w:val="24"/>
              </w:rPr>
            </w:pPr>
          </w:p>
        </w:tc>
        <w:tc>
          <w:tcPr>
            <w:tcW w:w="1045"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2235" w:type="dxa"/>
            <w:gridSpan w:val="4"/>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r>
      <w:tr w:rsidR="003D5593">
        <w:trPr>
          <w:cantSplit/>
          <w:trHeight w:val="754"/>
          <w:jc w:val="center"/>
        </w:trPr>
        <w:tc>
          <w:tcPr>
            <w:tcW w:w="921" w:type="dxa"/>
            <w:vMerge/>
            <w:tcBorders>
              <w:left w:val="single" w:sz="4" w:space="0" w:color="auto"/>
              <w:right w:val="single" w:sz="4" w:space="0" w:color="auto"/>
            </w:tcBorders>
            <w:vAlign w:val="center"/>
          </w:tcPr>
          <w:p w:rsidR="003D5593" w:rsidRDefault="003D5593">
            <w:pPr>
              <w:tabs>
                <w:tab w:val="left" w:pos="2025"/>
              </w:tabs>
              <w:jc w:val="center"/>
              <w:rPr>
                <w:sz w:val="24"/>
              </w:rPr>
            </w:pPr>
          </w:p>
        </w:tc>
        <w:tc>
          <w:tcPr>
            <w:tcW w:w="1045"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2235" w:type="dxa"/>
            <w:gridSpan w:val="4"/>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r>
      <w:tr w:rsidR="003D5593">
        <w:trPr>
          <w:cantSplit/>
          <w:trHeight w:val="764"/>
          <w:jc w:val="center"/>
        </w:trPr>
        <w:tc>
          <w:tcPr>
            <w:tcW w:w="921" w:type="dxa"/>
            <w:vMerge/>
            <w:tcBorders>
              <w:left w:val="single" w:sz="4" w:space="0" w:color="auto"/>
              <w:right w:val="single" w:sz="4" w:space="0" w:color="auto"/>
            </w:tcBorders>
            <w:vAlign w:val="center"/>
          </w:tcPr>
          <w:p w:rsidR="003D5593" w:rsidRDefault="003D5593">
            <w:pPr>
              <w:tabs>
                <w:tab w:val="left" w:pos="2025"/>
              </w:tabs>
              <w:jc w:val="center"/>
              <w:rPr>
                <w:sz w:val="24"/>
              </w:rPr>
            </w:pPr>
          </w:p>
        </w:tc>
        <w:tc>
          <w:tcPr>
            <w:tcW w:w="1045"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2235" w:type="dxa"/>
            <w:gridSpan w:val="4"/>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r>
      <w:tr w:rsidR="003D5593">
        <w:trPr>
          <w:cantSplit/>
          <w:trHeight w:val="788"/>
          <w:jc w:val="center"/>
        </w:trPr>
        <w:tc>
          <w:tcPr>
            <w:tcW w:w="921" w:type="dxa"/>
            <w:vMerge/>
            <w:tcBorders>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1045"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2235" w:type="dxa"/>
            <w:gridSpan w:val="4"/>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r>
      <w:tr w:rsidR="003D5593">
        <w:trPr>
          <w:cantSplit/>
          <w:trHeight w:val="3691"/>
          <w:jc w:val="center"/>
        </w:trPr>
        <w:tc>
          <w:tcPr>
            <w:tcW w:w="1966" w:type="dxa"/>
            <w:gridSpan w:val="4"/>
            <w:tcBorders>
              <w:left w:val="single" w:sz="4" w:space="0" w:color="auto"/>
              <w:bottom w:val="single" w:sz="4" w:space="0" w:color="auto"/>
              <w:right w:val="single" w:sz="4" w:space="0" w:color="auto"/>
            </w:tcBorders>
            <w:vAlign w:val="center"/>
          </w:tcPr>
          <w:p w:rsidR="003D5593" w:rsidRDefault="00DA5912">
            <w:pPr>
              <w:tabs>
                <w:tab w:val="left" w:pos="2025"/>
              </w:tabs>
              <w:jc w:val="center"/>
              <w:rPr>
                <w:sz w:val="24"/>
              </w:rPr>
            </w:pPr>
            <w:r>
              <w:rPr>
                <w:sz w:val="24"/>
              </w:rPr>
              <w:t>家庭或家庭成员获得的市级以上荣誉</w:t>
            </w:r>
          </w:p>
        </w:tc>
        <w:tc>
          <w:tcPr>
            <w:tcW w:w="7509" w:type="dxa"/>
            <w:gridSpan w:val="9"/>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r>
      <w:tr w:rsidR="003D5593">
        <w:trPr>
          <w:cantSplit/>
          <w:trHeight w:val="7787"/>
          <w:jc w:val="center"/>
        </w:trPr>
        <w:tc>
          <w:tcPr>
            <w:tcW w:w="1054" w:type="dxa"/>
            <w:gridSpan w:val="2"/>
            <w:tcBorders>
              <w:left w:val="single" w:sz="4" w:space="0" w:color="auto"/>
              <w:bottom w:val="single" w:sz="4" w:space="0" w:color="auto"/>
              <w:right w:val="single" w:sz="4" w:space="0" w:color="auto"/>
            </w:tcBorders>
            <w:vAlign w:val="center"/>
          </w:tcPr>
          <w:p w:rsidR="003D5593" w:rsidRDefault="00DA5912">
            <w:pPr>
              <w:tabs>
                <w:tab w:val="left" w:pos="2025"/>
              </w:tabs>
              <w:jc w:val="center"/>
              <w:rPr>
                <w:sz w:val="24"/>
              </w:rPr>
            </w:pPr>
            <w:r>
              <w:rPr>
                <w:sz w:val="24"/>
              </w:rPr>
              <w:lastRenderedPageBreak/>
              <w:t>家庭</w:t>
            </w:r>
          </w:p>
          <w:p w:rsidR="003D5593" w:rsidRDefault="00DA5912">
            <w:pPr>
              <w:tabs>
                <w:tab w:val="left" w:pos="2025"/>
              </w:tabs>
              <w:jc w:val="center"/>
              <w:rPr>
                <w:sz w:val="24"/>
              </w:rPr>
            </w:pPr>
            <w:r>
              <w:rPr>
                <w:sz w:val="24"/>
              </w:rPr>
              <w:t>主要</w:t>
            </w:r>
          </w:p>
          <w:p w:rsidR="003D5593" w:rsidRDefault="00DA5912">
            <w:pPr>
              <w:tabs>
                <w:tab w:val="left" w:pos="2025"/>
              </w:tabs>
              <w:jc w:val="center"/>
              <w:rPr>
                <w:sz w:val="24"/>
              </w:rPr>
            </w:pPr>
            <w:r>
              <w:rPr>
                <w:sz w:val="24"/>
              </w:rPr>
              <w:t>事迹</w:t>
            </w:r>
          </w:p>
        </w:tc>
        <w:tc>
          <w:tcPr>
            <w:tcW w:w="8421" w:type="dxa"/>
            <w:gridSpan w:val="11"/>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jc w:val="center"/>
              <w:rPr>
                <w:sz w:val="24"/>
              </w:rPr>
            </w:pPr>
            <w:r>
              <w:rPr>
                <w:sz w:val="24"/>
              </w:rPr>
              <w:t>（事迹简介</w:t>
            </w:r>
            <w:r>
              <w:rPr>
                <w:sz w:val="24"/>
              </w:rPr>
              <w:t>300</w:t>
            </w:r>
            <w:r>
              <w:rPr>
                <w:sz w:val="24"/>
              </w:rPr>
              <w:t>字以内，另附</w:t>
            </w:r>
            <w:r>
              <w:rPr>
                <w:sz w:val="24"/>
              </w:rPr>
              <w:t>800</w:t>
            </w:r>
            <w:r>
              <w:rPr>
                <w:sz w:val="24"/>
              </w:rPr>
              <w:t>字详细事迹材料）</w:t>
            </w:r>
          </w:p>
        </w:tc>
      </w:tr>
      <w:tr w:rsidR="003D5593">
        <w:trPr>
          <w:trHeight w:val="2249"/>
          <w:jc w:val="center"/>
        </w:trPr>
        <w:tc>
          <w:tcPr>
            <w:tcW w:w="1858" w:type="dxa"/>
            <w:gridSpan w:val="3"/>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spacing w:line="360" w:lineRule="exact"/>
              <w:jc w:val="center"/>
              <w:rPr>
                <w:sz w:val="24"/>
              </w:rPr>
            </w:pPr>
            <w:r>
              <w:rPr>
                <w:sz w:val="24"/>
              </w:rPr>
              <w:t>所在单位或村（社区）意见</w:t>
            </w:r>
          </w:p>
        </w:tc>
        <w:tc>
          <w:tcPr>
            <w:tcW w:w="3058" w:type="dxa"/>
            <w:gridSpan w:val="4"/>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spacing w:line="360" w:lineRule="exact"/>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jc w:val="center"/>
              <w:rPr>
                <w:sz w:val="24"/>
              </w:rPr>
            </w:pPr>
            <w:r>
              <w:rPr>
                <w:sz w:val="24"/>
              </w:rPr>
              <w:t>镇区、板块、系统党委（党工委）意见</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r>
      <w:tr w:rsidR="003D5593">
        <w:trPr>
          <w:trHeight w:val="2126"/>
          <w:jc w:val="center"/>
        </w:trPr>
        <w:tc>
          <w:tcPr>
            <w:tcW w:w="1858" w:type="dxa"/>
            <w:gridSpan w:val="3"/>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jc w:val="center"/>
              <w:rPr>
                <w:sz w:val="24"/>
              </w:rPr>
            </w:pPr>
            <w:r>
              <w:rPr>
                <w:sz w:val="24"/>
              </w:rPr>
              <w:t>市妇联</w:t>
            </w:r>
          </w:p>
          <w:p w:rsidR="003D5593" w:rsidRDefault="00DA5912">
            <w:pPr>
              <w:tabs>
                <w:tab w:val="left" w:pos="2025"/>
              </w:tabs>
              <w:jc w:val="center"/>
              <w:rPr>
                <w:sz w:val="24"/>
              </w:rPr>
            </w:pPr>
            <w:r>
              <w:rPr>
                <w:sz w:val="24"/>
              </w:rPr>
              <w:t>意见</w:t>
            </w:r>
          </w:p>
        </w:tc>
        <w:tc>
          <w:tcPr>
            <w:tcW w:w="3653" w:type="dxa"/>
            <w:gridSpan w:val="5"/>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spacing w:line="360" w:lineRule="exact"/>
              <w:jc w:val="center"/>
              <w:rPr>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3D5593" w:rsidRDefault="00DA5912">
            <w:pPr>
              <w:tabs>
                <w:tab w:val="left" w:pos="2025"/>
              </w:tabs>
              <w:jc w:val="center"/>
              <w:rPr>
                <w:sz w:val="24"/>
              </w:rPr>
            </w:pPr>
            <w:r>
              <w:rPr>
                <w:sz w:val="24"/>
              </w:rPr>
              <w:t>市文明办</w:t>
            </w:r>
          </w:p>
          <w:p w:rsidR="003D5593" w:rsidRDefault="00DA5912">
            <w:pPr>
              <w:tabs>
                <w:tab w:val="left" w:pos="2025"/>
              </w:tabs>
              <w:jc w:val="center"/>
              <w:rPr>
                <w:sz w:val="24"/>
              </w:rPr>
            </w:pPr>
            <w:r>
              <w:rPr>
                <w:sz w:val="24"/>
              </w:rPr>
              <w:t>意见</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3D5593" w:rsidRDefault="003D5593">
            <w:pPr>
              <w:tabs>
                <w:tab w:val="left" w:pos="2025"/>
              </w:tabs>
              <w:jc w:val="center"/>
              <w:rPr>
                <w:sz w:val="24"/>
              </w:rPr>
            </w:pPr>
          </w:p>
        </w:tc>
      </w:tr>
    </w:tbl>
    <w:p w:rsidR="003D5593" w:rsidRDefault="00DA5912" w:rsidP="00091D5C">
      <w:pPr>
        <w:tabs>
          <w:tab w:val="left" w:pos="2025"/>
        </w:tabs>
        <w:rPr>
          <w:rFonts w:ascii="仿宋_GB2312" w:eastAsia="仿宋_GB2312" w:hAnsi="Tahoma"/>
          <w:kern w:val="0"/>
          <w:sz w:val="32"/>
          <w:szCs w:val="32"/>
        </w:rPr>
      </w:pPr>
      <w:r>
        <w:rPr>
          <w:rFonts w:eastAsia="仿宋_GB2312"/>
          <w:sz w:val="28"/>
          <w:szCs w:val="28"/>
        </w:rPr>
        <w:t>注：此表一式</w:t>
      </w:r>
      <w:r>
        <w:rPr>
          <w:rFonts w:eastAsia="仿宋_GB2312" w:hint="eastAsia"/>
          <w:sz w:val="28"/>
          <w:szCs w:val="28"/>
        </w:rPr>
        <w:t>两</w:t>
      </w:r>
      <w:r>
        <w:rPr>
          <w:rFonts w:eastAsia="仿宋_GB2312"/>
          <w:sz w:val="28"/>
          <w:szCs w:val="28"/>
        </w:rPr>
        <w:t>份，请于</w:t>
      </w:r>
      <w:r>
        <w:rPr>
          <w:rFonts w:eastAsia="仿宋_GB2312" w:hint="eastAsia"/>
          <w:sz w:val="28"/>
          <w:szCs w:val="28"/>
        </w:rPr>
        <w:t>7</w:t>
      </w:r>
      <w:r>
        <w:rPr>
          <w:rFonts w:eastAsia="仿宋_GB2312"/>
          <w:sz w:val="28"/>
          <w:szCs w:val="28"/>
        </w:rPr>
        <w:t>月</w:t>
      </w:r>
      <w:r>
        <w:rPr>
          <w:rFonts w:eastAsia="仿宋_GB2312" w:hint="eastAsia"/>
          <w:sz w:val="28"/>
          <w:szCs w:val="28"/>
        </w:rPr>
        <w:t>17</w:t>
      </w:r>
      <w:r>
        <w:rPr>
          <w:rFonts w:eastAsia="仿宋_GB2312"/>
          <w:sz w:val="28"/>
          <w:szCs w:val="28"/>
        </w:rPr>
        <w:t>日前报至市妇联组宣部。</w:t>
      </w:r>
    </w:p>
    <w:sectPr w:rsidR="003D5593" w:rsidSect="009D535D">
      <w:footerReference w:type="default" r:id="rId8"/>
      <w:pgSz w:w="11906" w:h="16838"/>
      <w:pgMar w:top="2041" w:right="1644" w:bottom="170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C8" w:rsidRDefault="002203C8" w:rsidP="00153A56">
      <w:r>
        <w:separator/>
      </w:r>
    </w:p>
  </w:endnote>
  <w:endnote w:type="continuationSeparator" w:id="0">
    <w:p w:rsidR="002203C8" w:rsidRDefault="002203C8" w:rsidP="0015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22944"/>
      <w:docPartObj>
        <w:docPartGallery w:val="Page Numbers (Bottom of Page)"/>
        <w:docPartUnique/>
      </w:docPartObj>
    </w:sdtPr>
    <w:sdtEndPr/>
    <w:sdtContent>
      <w:p w:rsidR="009D535D" w:rsidRDefault="009D535D">
        <w:pPr>
          <w:pStyle w:val="a3"/>
          <w:jc w:val="center"/>
        </w:pPr>
        <w:r>
          <w:fldChar w:fldCharType="begin"/>
        </w:r>
        <w:r>
          <w:instrText>PAGE   \* MERGEFORMAT</w:instrText>
        </w:r>
        <w:r>
          <w:fldChar w:fldCharType="separate"/>
        </w:r>
        <w:r w:rsidR="001B761D" w:rsidRPr="001B761D">
          <w:rPr>
            <w:noProof/>
            <w:lang w:val="zh-CN"/>
          </w:rPr>
          <w:t>9</w:t>
        </w:r>
        <w:r>
          <w:fldChar w:fldCharType="end"/>
        </w:r>
      </w:p>
    </w:sdtContent>
  </w:sdt>
  <w:p w:rsidR="009D535D" w:rsidRDefault="009D53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C8" w:rsidRDefault="002203C8" w:rsidP="00153A56">
      <w:r>
        <w:separator/>
      </w:r>
    </w:p>
  </w:footnote>
  <w:footnote w:type="continuationSeparator" w:id="0">
    <w:p w:rsidR="002203C8" w:rsidRDefault="002203C8" w:rsidP="00153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99278D"/>
    <w:rsid w:val="00091D5C"/>
    <w:rsid w:val="000B5894"/>
    <w:rsid w:val="00153A56"/>
    <w:rsid w:val="001A16FE"/>
    <w:rsid w:val="001B761D"/>
    <w:rsid w:val="002203C8"/>
    <w:rsid w:val="00276061"/>
    <w:rsid w:val="003D5593"/>
    <w:rsid w:val="00413DC5"/>
    <w:rsid w:val="00467342"/>
    <w:rsid w:val="00470683"/>
    <w:rsid w:val="0051092D"/>
    <w:rsid w:val="005B758E"/>
    <w:rsid w:val="00805A8F"/>
    <w:rsid w:val="008E4E46"/>
    <w:rsid w:val="00904088"/>
    <w:rsid w:val="00937C21"/>
    <w:rsid w:val="009D535D"/>
    <w:rsid w:val="00A52938"/>
    <w:rsid w:val="00A807C8"/>
    <w:rsid w:val="00AE6264"/>
    <w:rsid w:val="00BD118B"/>
    <w:rsid w:val="00C171E6"/>
    <w:rsid w:val="00CF1A8C"/>
    <w:rsid w:val="00D6139B"/>
    <w:rsid w:val="00DA5912"/>
    <w:rsid w:val="00E00B5C"/>
    <w:rsid w:val="00E874CA"/>
    <w:rsid w:val="2699278D"/>
    <w:rsid w:val="2E2D1213"/>
    <w:rsid w:val="36F84B7F"/>
    <w:rsid w:val="38F0273B"/>
    <w:rsid w:val="46283DFF"/>
    <w:rsid w:val="514729DB"/>
    <w:rsid w:val="62F617A6"/>
    <w:rsid w:val="6E63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55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5593"/>
    <w:pPr>
      <w:tabs>
        <w:tab w:val="center" w:pos="4153"/>
        <w:tab w:val="right" w:pos="8306"/>
      </w:tabs>
      <w:snapToGrid w:val="0"/>
      <w:jc w:val="left"/>
    </w:pPr>
    <w:rPr>
      <w:sz w:val="18"/>
      <w:szCs w:val="18"/>
    </w:rPr>
  </w:style>
  <w:style w:type="paragraph" w:styleId="a4">
    <w:name w:val="header"/>
    <w:basedOn w:val="a"/>
    <w:unhideWhenUsed/>
    <w:qFormat/>
    <w:rsid w:val="003D5593"/>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3D5593"/>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3D5593"/>
  </w:style>
  <w:style w:type="paragraph" w:customStyle="1" w:styleId="content3">
    <w:name w:val="content3"/>
    <w:basedOn w:val="a"/>
    <w:qFormat/>
    <w:rsid w:val="003D5593"/>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uiPriority w:val="99"/>
    <w:rsid w:val="009D53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560</Words>
  <Characters>3196</Characters>
  <Application>Microsoft Office Word</Application>
  <DocSecurity>0</DocSecurity>
  <Lines>26</Lines>
  <Paragraphs>7</Paragraphs>
  <ScaleCrop>false</ScaleCrop>
  <Company>Microsoft</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IM011ღ</dc:creator>
  <cp:lastModifiedBy>dell</cp:lastModifiedBy>
  <cp:revision>19</cp:revision>
  <cp:lastPrinted>2020-06-22T07:45:00Z</cp:lastPrinted>
  <dcterms:created xsi:type="dcterms:W3CDTF">2020-04-07T02:43:00Z</dcterms:created>
  <dcterms:modified xsi:type="dcterms:W3CDTF">2020-06-22T07:45:00Z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