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Times New Roman"/>
          <w:kern w:val="0"/>
          <w:sz w:val="32"/>
          <w:szCs w:val="32"/>
        </w:rPr>
      </w:pPr>
      <w:r>
        <w:rPr>
          <w:rFonts w:ascii="黑体" w:hAnsi="黑体" w:eastAsia="黑体" w:cs="Times New Roman"/>
          <w:kern w:val="0"/>
          <w:sz w:val="32"/>
          <w:szCs w:val="32"/>
        </w:rPr>
        <w:t>附件</w:t>
      </w:r>
      <w:r>
        <w:rPr>
          <w:rFonts w:ascii="Times New Roman" w:hAnsi="Times New Roman" w:eastAsia="黑体" w:cs="Times New Roman"/>
          <w:kern w:val="0"/>
          <w:sz w:val="32"/>
          <w:szCs w:val="32"/>
        </w:rPr>
        <w:t>1</w:t>
      </w:r>
    </w:p>
    <w:p>
      <w:pPr>
        <w:spacing w:line="480" w:lineRule="auto"/>
        <w:ind w:right="28"/>
        <w:jc w:val="center"/>
        <w:rPr>
          <w:rFonts w:ascii="方正小标宋简体" w:hAnsi="方正小标宋_GBK" w:eastAsia="方正小标宋简体" w:cs="Times New Roman"/>
          <w:kern w:val="0"/>
          <w:sz w:val="44"/>
          <w:szCs w:val="44"/>
        </w:rPr>
      </w:pP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江苏省职业教育课程思政示范课程申报书</w:t>
      </w: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spacing w:line="360" w:lineRule="auto"/>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课程名称：</w:t>
      </w:r>
    </w:p>
    <w:p>
      <w:pPr>
        <w:spacing w:line="360" w:lineRule="auto"/>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课程负责人：</w:t>
      </w:r>
    </w:p>
    <w:p>
      <w:pPr>
        <w:spacing w:line="360" w:lineRule="auto"/>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pPr>
        <w:spacing w:line="360" w:lineRule="auto"/>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申报学校：</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ascii="黑体" w:hAnsi="黑体" w:eastAsia="黑体"/>
          <w:sz w:val="32"/>
          <w:szCs w:val="32"/>
        </w:rPr>
        <w:t>二○</w:t>
      </w:r>
      <w:r>
        <w:rPr>
          <w:rFonts w:hint="eastAsia" w:ascii="黑体" w:hAnsi="黑体" w:eastAsia="黑体"/>
          <w:sz w:val="32"/>
          <w:szCs w:val="32"/>
        </w:rPr>
        <w:t>二二</w:t>
      </w:r>
      <w:r>
        <w:rPr>
          <w:rFonts w:ascii="黑体" w:hAnsi="黑体" w:eastAsia="黑体"/>
          <w:sz w:val="32"/>
          <w:szCs w:val="32"/>
        </w:rPr>
        <w:t>年</w:t>
      </w:r>
      <w:r>
        <w:rPr>
          <w:rFonts w:hint="eastAsia" w:ascii="黑体" w:hAnsi="黑体" w:eastAsia="黑体"/>
          <w:sz w:val="32"/>
          <w:szCs w:val="32"/>
        </w:rPr>
        <w:t>十一</w:t>
      </w:r>
      <w:r>
        <w:rPr>
          <w:rFonts w:ascii="黑体" w:hAnsi="黑体" w:eastAsia="黑体"/>
          <w:sz w:val="32"/>
          <w:szCs w:val="32"/>
        </w:rPr>
        <w:t>月</w:t>
      </w:r>
    </w:p>
    <w:p/>
    <w:p>
      <w:pPr>
        <w:widowControl/>
        <w:jc w:val="center"/>
        <w:rPr>
          <w:rFonts w:ascii="方正小标宋简体" w:eastAsia="方正小标宋简体"/>
          <w:sz w:val="32"/>
          <w:szCs w:val="32"/>
        </w:rPr>
      </w:pPr>
      <w:r>
        <w:rPr>
          <w:rFonts w:hint="eastAsia" w:ascii="方正小标宋简体" w:eastAsia="方正小标宋简体"/>
          <w:sz w:val="32"/>
          <w:szCs w:val="32"/>
        </w:rPr>
        <w:t>填 报 说 明</w:t>
      </w:r>
    </w:p>
    <w:p>
      <w:pPr>
        <w:widowControl/>
        <w:jc w:val="center"/>
        <w:rPr>
          <w:rFonts w:ascii="方正小标宋简体" w:eastAsia="方正小标宋简体"/>
          <w:sz w:val="32"/>
          <w:szCs w:val="32"/>
        </w:rPr>
      </w:pPr>
    </w:p>
    <w:p>
      <w:pPr>
        <w:widowControl/>
        <w:ind w:firstLine="640" w:firstLineChars="200"/>
        <w:rPr>
          <w:rFonts w:ascii="仿宋" w:hAnsi="仿宋" w:eastAsia="仿宋"/>
          <w:sz w:val="32"/>
          <w:szCs w:val="32"/>
        </w:rPr>
      </w:pPr>
      <w:r>
        <w:rPr>
          <w:rFonts w:ascii="仿宋" w:hAnsi="仿宋" w:eastAsia="仿宋"/>
          <w:sz w:val="32"/>
          <w:szCs w:val="32"/>
        </w:rPr>
        <w:t>1.</w:t>
      </w:r>
      <w:bookmarkStart w:id="0" w:name="_GoBack"/>
      <w:r>
        <w:rPr>
          <w:rFonts w:hint="eastAsia" w:ascii="仿宋_GB2312" w:hAnsi="等线" w:eastAsia="仿宋_GB2312" w:cs="Times New Roman"/>
          <w:sz w:val="32"/>
          <w:szCs w:val="36"/>
        </w:rPr>
        <w:t>申报</w:t>
      </w:r>
      <w:r>
        <w:rPr>
          <w:rFonts w:hint="eastAsia" w:ascii="仿宋_GB2312" w:hAnsi="等线" w:eastAsia="仿宋_GB2312" w:cs="Times New Roman"/>
          <w:sz w:val="32"/>
          <w:szCs w:val="36"/>
        </w:rPr>
        <w:t>课</w:t>
      </w:r>
      <w:bookmarkEnd w:id="0"/>
      <w:r>
        <w:rPr>
          <w:rFonts w:hint="eastAsia" w:ascii="仿宋_GB2312" w:hAnsi="等线" w:eastAsia="仿宋_GB2312" w:cs="Times New Roman"/>
          <w:sz w:val="32"/>
          <w:szCs w:val="36"/>
        </w:rPr>
        <w:t>程可由一名教师讲授，也可由教学团队共同讲授。</w:t>
      </w:r>
    </w:p>
    <w:p>
      <w:pPr>
        <w:widowControl/>
        <w:ind w:firstLine="640" w:firstLineChars="200"/>
        <w:rPr>
          <w:rFonts w:ascii="Times New Roman" w:hAnsi="Times New Roman" w:eastAsia="仿宋_GB2312" w:cs="Times New Roman"/>
          <w:sz w:val="32"/>
          <w:szCs w:val="32"/>
        </w:rPr>
      </w:pPr>
      <w:r>
        <w:rPr>
          <w:rFonts w:ascii="仿宋" w:hAnsi="仿宋" w:eastAsia="仿宋"/>
          <w:sz w:val="32"/>
          <w:szCs w:val="32"/>
        </w:rPr>
        <w:t>2.</w:t>
      </w:r>
      <w:r>
        <w:rPr>
          <w:rFonts w:hint="eastAsia" w:ascii="Times New Roman" w:hAnsi="Times New Roman" w:eastAsia="仿宋_GB2312" w:cs="Times New Roman"/>
          <w:sz w:val="32"/>
          <w:szCs w:val="32"/>
        </w:rPr>
        <w:t>“专业大类代码”和“</w:t>
      </w:r>
      <w:r>
        <w:rPr>
          <w:rFonts w:ascii="Times New Roman" w:hAnsi="Times New Roman" w:eastAsia="仿宋_GB2312" w:cs="Times New Roman"/>
          <w:sz w:val="32"/>
          <w:szCs w:val="32"/>
        </w:rPr>
        <w:t>专业类代码”</w:t>
      </w:r>
      <w:r>
        <w:rPr>
          <w:rFonts w:hint="eastAsia" w:ascii="Times New Roman" w:hAnsi="Times New Roman" w:eastAsia="仿宋_GB2312" w:cs="Times New Roman"/>
          <w:sz w:val="32"/>
          <w:szCs w:val="32"/>
        </w:rPr>
        <w:t>请规范填写。</w:t>
      </w:r>
      <w:r>
        <w:rPr>
          <w:rFonts w:ascii="Times New Roman" w:hAnsi="Times New Roman" w:eastAsia="仿宋_GB2312" w:cs="Times New Roman"/>
          <w:sz w:val="32"/>
          <w:szCs w:val="32"/>
        </w:rPr>
        <w:t>没有对应</w:t>
      </w:r>
      <w:r>
        <w:rPr>
          <w:rFonts w:hint="eastAsia" w:ascii="Times New Roman" w:hAnsi="Times New Roman" w:eastAsia="仿宋_GB2312" w:cs="Times New Roman"/>
          <w:sz w:val="32"/>
          <w:szCs w:val="32"/>
        </w:rPr>
        <w:t>具体学科</w:t>
      </w:r>
      <w:r>
        <w:rPr>
          <w:rFonts w:ascii="Times New Roman" w:hAnsi="Times New Roman" w:eastAsia="仿宋_GB2312" w:cs="Times New Roman"/>
          <w:sz w:val="32"/>
          <w:szCs w:val="32"/>
        </w:rPr>
        <w:t>专业的课程，</w:t>
      </w:r>
      <w:r>
        <w:rPr>
          <w:rFonts w:hint="eastAsia" w:ascii="Times New Roman" w:hAnsi="Times New Roman" w:eastAsia="仿宋_GB2312" w:cs="Times New Roman"/>
          <w:sz w:val="32"/>
          <w:szCs w:val="32"/>
        </w:rPr>
        <w:t>请分别填写“00”和“</w:t>
      </w:r>
      <w:r>
        <w:rPr>
          <w:rFonts w:ascii="Times New Roman" w:hAnsi="Times New Roman" w:eastAsia="仿宋_GB2312" w:cs="Times New Roman"/>
          <w:sz w:val="32"/>
          <w:szCs w:val="32"/>
        </w:rPr>
        <w:t>0000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widowControl/>
        <w:ind w:firstLine="640" w:firstLineChars="200"/>
        <w:rPr>
          <w:rFonts w:ascii="Times New Roman" w:hAnsi="Times New Roman" w:eastAsia="仿宋_GB2312" w:cs="Times New Roman"/>
          <w:sz w:val="32"/>
          <w:szCs w:val="32"/>
        </w:rPr>
      </w:pPr>
      <w:r>
        <w:rPr>
          <w:rFonts w:ascii="仿宋" w:hAnsi="仿宋" w:eastAsia="仿宋"/>
          <w:sz w:val="32"/>
          <w:szCs w:val="32"/>
        </w:rPr>
        <w:t>3.</w:t>
      </w:r>
      <w:r>
        <w:rPr>
          <w:rFonts w:ascii="Times New Roman" w:hAnsi="Times New Roman" w:eastAsia="仿宋_GB2312" w:cs="Times New Roman"/>
          <w:sz w:val="32"/>
          <w:szCs w:val="32"/>
        </w:rPr>
        <w:t>申报书按每门课</w:t>
      </w:r>
      <w:r>
        <w:rPr>
          <w:rFonts w:hint="eastAsia" w:ascii="Times New Roman" w:hAnsi="Times New Roman" w:eastAsia="仿宋_GB2312" w:cs="Times New Roman"/>
          <w:sz w:val="32"/>
          <w:szCs w:val="32"/>
        </w:rPr>
        <w:t>程单独装订成册，一式两份。</w:t>
      </w:r>
    </w:p>
    <w:p>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.所有报送材料均可能上网公开，请严格审查，确保不违反有关法律及保密规定。</w:t>
      </w:r>
    </w:p>
    <w:p>
      <w:pPr>
        <w:numPr>
          <w:ilvl w:val="0"/>
          <w:numId w:val="1"/>
        </w:numPr>
        <w:rPr>
          <w:rFonts w:ascii="黑体" w:hAnsi="黑体" w:eastAsia="黑体"/>
          <w:sz w:val="24"/>
          <w:szCs w:val="24"/>
        </w:rPr>
        <w:sectPr>
          <w:footerReference r:id="rId3" w:type="default"/>
          <w:pgSz w:w="11906" w:h="16838"/>
          <w:pgMar w:top="1440" w:right="1800" w:bottom="1440" w:left="1800" w:header="851" w:footer="992" w:gutter="0"/>
          <w:pgNumType w:start="1"/>
          <w:cols w:space="425" w:num="1"/>
          <w:docGrid w:type="lines" w:linePitch="312" w:charSpace="0"/>
        </w:sectPr>
      </w:pPr>
    </w:p>
    <w:p>
      <w:pPr>
        <w:numPr>
          <w:ilvl w:val="0"/>
          <w:numId w:val="1"/>
        </w:numPr>
        <w:rPr>
          <w:rFonts w:ascii="黑体" w:hAnsi="黑体" w:eastAsia="黑体"/>
          <w:sz w:val="24"/>
          <w:szCs w:val="24"/>
        </w:rPr>
      </w:pPr>
      <w:r>
        <w:rPr>
          <w:rFonts w:hint="eastAsia" w:ascii="黑体" w:hAnsi="黑体" w:eastAsia="黑体"/>
          <w:sz w:val="24"/>
          <w:szCs w:val="24"/>
        </w:rPr>
        <w:t>课程基本信息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教育层次</w:t>
            </w:r>
          </w:p>
        </w:tc>
        <w:tc>
          <w:tcPr>
            <w:tcW w:w="5905"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○中职  </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 xml:space="preserve">○高职专科 </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○高职本科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课程分类</w:t>
            </w:r>
          </w:p>
        </w:tc>
        <w:tc>
          <w:tcPr>
            <w:tcW w:w="5905"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○公共基础课程  ○专业（技能）课程 ○其他课程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专业大类代码</w:t>
            </w:r>
          </w:p>
        </w:tc>
        <w:tc>
          <w:tcPr>
            <w:tcW w:w="5905" w:type="dxa"/>
          </w:tcPr>
          <w:p>
            <w:pPr>
              <w:spacing w:line="340" w:lineRule="exact"/>
              <w:jc w:val="lef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专业类代码</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905" w:type="dxa"/>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教学方式</w:t>
            </w:r>
          </w:p>
        </w:tc>
        <w:tc>
          <w:tcPr>
            <w:tcW w:w="5905"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线上课程地址及账号</w:t>
            </w:r>
          </w:p>
        </w:tc>
        <w:tc>
          <w:tcPr>
            <w:tcW w:w="5905" w:type="dxa"/>
          </w:tcPr>
          <w:p>
            <w:pPr>
              <w:spacing w:line="340" w:lineRule="exact"/>
              <w:rPr>
                <w:rFonts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注：（教务系统截图须至少包含开课时间、授课教师姓名等信息）</w:t>
      </w:r>
    </w:p>
    <w:p>
      <w:pPr>
        <w:rPr>
          <w:rFonts w:ascii="黑体" w:hAnsi="黑体" w:eastAsia="黑体"/>
          <w:sz w:val="24"/>
          <w:szCs w:val="24"/>
        </w:rPr>
      </w:pPr>
    </w:p>
    <w:p>
      <w:pPr>
        <w:numPr>
          <w:ilvl w:val="0"/>
          <w:numId w:val="1"/>
        </w:numPr>
        <w:rPr>
          <w:rFonts w:ascii="黑体" w:hAnsi="黑体" w:eastAsia="黑体"/>
          <w:sz w:val="24"/>
          <w:szCs w:val="24"/>
        </w:rPr>
      </w:pPr>
      <w:r>
        <w:rPr>
          <w:rFonts w:hint="eastAsia" w:ascii="黑体" w:hAnsi="黑体" w:eastAsia="黑体"/>
          <w:sz w:val="24"/>
          <w:szCs w:val="24"/>
        </w:rPr>
        <w:t>授课教师（教学团队）基本情况</w:t>
      </w:r>
    </w:p>
    <w:tbl>
      <w:tblPr>
        <w:tblStyle w:val="5"/>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课程团队主要成员</w:t>
            </w:r>
          </w:p>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r>
              <w:rPr>
                <w:rFonts w:ascii="Times New Roman" w:hAnsi="Times New Roman" w:eastAsia="仿宋_GB2312" w:cs="Times New Roman"/>
                <w:kern w:val="0"/>
                <w:sz w:val="24"/>
                <w:szCs w:val="24"/>
              </w:rPr>
              <w:t>1为课程负责人，课程负责人及团队其他主要成员总人数限</w:t>
            </w:r>
            <w:r>
              <w:rPr>
                <w:rFonts w:hint="eastAsia" w:ascii="Times New Roman" w:hAnsi="Times New Roman" w:eastAsia="仿宋_GB2312" w:cs="Times New Roman"/>
                <w:kern w:val="0"/>
                <w:sz w:val="24"/>
                <w:szCs w:val="24"/>
              </w:rPr>
              <w:t>8</w:t>
            </w:r>
            <w:r>
              <w:rPr>
                <w:rFonts w:ascii="Times New Roman" w:hAnsi="Times New Roman" w:eastAsia="仿宋_GB2312" w:cs="Times New Roman"/>
                <w:kern w:val="0"/>
                <w:sz w:val="24"/>
                <w:szCs w:val="24"/>
              </w:rPr>
              <w:t>人之内</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5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25"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院系/</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w:t>
            </w:r>
          </w:p>
        </w:tc>
        <w:tc>
          <w:tcPr>
            <w:tcW w:w="712"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w:t>
            </w:r>
          </w:p>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年月</w:t>
            </w:r>
          </w:p>
        </w:tc>
        <w:tc>
          <w:tcPr>
            <w:tcW w:w="725"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825"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813"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837"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w:t>
            </w:r>
          </w:p>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邮箱</w:t>
            </w:r>
          </w:p>
        </w:tc>
        <w:tc>
          <w:tcPr>
            <w:tcW w:w="2241"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8</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rPr>
          <w:rFonts w:ascii="黑体" w:hAnsi="黑体" w:eastAsia="黑体"/>
          <w:sz w:val="24"/>
          <w:szCs w:val="24"/>
        </w:rPr>
      </w:pPr>
      <w:r>
        <w:rPr>
          <w:rFonts w:hint="eastAsia" w:ascii="黑体" w:hAnsi="黑体" w:eastAsia="黑体"/>
          <w:sz w:val="24"/>
          <w:szCs w:val="24"/>
        </w:rPr>
        <w:t>授课教师（教学团队）课程思政教育教学情况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情况</w:t>
            </w:r>
          </w:p>
        </w:tc>
        <w:tc>
          <w:tcPr>
            <w:tcW w:w="6649"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（近5年来在承担课程教学任务、开展课程思政教学实践和理论研究、获得教学奖励等方面的情况）</w:t>
            </w:r>
          </w:p>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教学团队情况</w:t>
            </w:r>
          </w:p>
        </w:tc>
        <w:tc>
          <w:tcPr>
            <w:tcW w:w="6649"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（近5年来教学团队在组织实施本课程教育教学、开展课程思政建设、参加课程思政学习培训、集体教研、获得教学奖励等方面的情况。如不是教学团队，可填无）</w:t>
            </w:r>
          </w:p>
          <w:p>
            <w:pPr>
              <w:spacing w:line="340" w:lineRule="exact"/>
              <w:rPr>
                <w:rFonts w:ascii="仿宋_GB2312" w:hAnsi="仿宋_GB2312" w:eastAsia="仿宋_GB2312" w:cs="仿宋_GB2312"/>
                <w:kern w:val="0"/>
                <w:sz w:val="24"/>
                <w:szCs w:val="24"/>
              </w:rPr>
            </w:pPr>
          </w:p>
        </w:tc>
      </w:tr>
    </w:tbl>
    <w:p>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rPr>
        <w:t>课程思政建设总体设计情况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rPr>
        <w:t>课程思政教学实践情况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课程评价与成效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（概述课程考核评价的方法机制建设情况，以及校内外同行和学生评价、课程思政教学改革成效、示范辐射等情况。500字以内）</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课程特色与创新</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（概述在课程思政建设方面的特色、亮点和创新点，形成的可供同类课程借鉴共享的经验做法等。须用1—2个典型教学案例举例说明。500字以内）</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课程建设计划</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（概述今后5年课程在课程思政方面的持续建设计划、需要进一步解决的问题、主要改进措施、支持保障措施等。300字以内）</w:t>
            </w: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7"/>
              <w:numPr>
                <w:ilvl w:val="0"/>
                <w:numId w:val="2"/>
              </w:numPr>
              <w:adjustRightInd w:val="0"/>
              <w:snapToGrid w:val="0"/>
              <w:spacing w:before="156" w:beforeLines="50"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教学设计样例说明（必须提供）</w:t>
            </w:r>
          </w:p>
          <w:p>
            <w:pPr>
              <w:pStyle w:val="7"/>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7"/>
              <w:numPr>
                <w:ilvl w:val="0"/>
                <w:numId w:val="2"/>
              </w:numPr>
              <w:adjustRightInd w:val="0"/>
              <w:snapToGrid w:val="0"/>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最近一学期的课程教案（必须提供）</w:t>
            </w:r>
          </w:p>
          <w:p>
            <w:pPr>
              <w:pStyle w:val="7"/>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7"/>
              <w:numPr>
                <w:ilvl w:val="0"/>
                <w:numId w:val="2"/>
              </w:numPr>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最近一学期学生评教结果统计（选择性提供）</w:t>
            </w:r>
          </w:p>
          <w:p>
            <w:pPr>
              <w:pStyle w:val="7"/>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pStyle w:val="7"/>
              <w:numPr>
                <w:ilvl w:val="0"/>
                <w:numId w:val="2"/>
              </w:numPr>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最近一次学校对课堂教学评价（选择性提供）</w:t>
            </w:r>
          </w:p>
          <w:p>
            <w:pPr>
              <w:pStyle w:val="7"/>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spacing w:line="340" w:lineRule="atLeast"/>
              <w:ind w:firstLine="481"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以上材料均可能网上公开，请严格审查，确保不违反有关法律及保密规定。</w:t>
            </w:r>
          </w:p>
        </w:tc>
      </w:tr>
    </w:tbl>
    <w:p>
      <w:pPr>
        <w:pStyle w:val="7"/>
        <w:adjustRightInd w:val="0"/>
        <w:snapToGrid w:val="0"/>
        <w:spacing w:line="340" w:lineRule="atLeast"/>
        <w:ind w:firstLine="0" w:firstLineChars="0"/>
        <w:rPr>
          <w:rFonts w:ascii="黑体" w:hAnsi="黑体" w:eastAsia="黑体" w:cs="黑体"/>
          <w:sz w:val="24"/>
          <w:szCs w:val="24"/>
        </w:rPr>
      </w:pPr>
    </w:p>
    <w:p>
      <w:pPr>
        <w:pStyle w:val="7"/>
        <w:numPr>
          <w:ilvl w:val="0"/>
          <w:numId w:val="1"/>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课程负责人承诺</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tcPr>
          <w:p>
            <w:pPr>
              <w:adjustRightInd w:val="0"/>
              <w:snapToGrid w:val="0"/>
              <w:spacing w:before="156" w:beforeLines="50" w:after="156" w:afterLines="50" w:line="400" w:lineRule="atLeas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本人已认真填写并检查以上材料，保证内容真实有效，不存在任何知识产权问题。如有违反，本人将承担相关责任。</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申报学校政治审查意见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522" w:type="dxa"/>
          </w:tcPr>
          <w:p>
            <w:pPr>
              <w:pStyle w:val="7"/>
              <w:spacing w:line="340" w:lineRule="atLeast"/>
              <w:ind w:firstLine="0" w:firstLineChars="0"/>
              <w:rPr>
                <w:kern w:val="0"/>
                <w:sz w:val="24"/>
                <w:szCs w:val="24"/>
              </w:rPr>
            </w:pPr>
          </w:p>
          <w:p>
            <w:pPr>
              <w:pStyle w:val="7"/>
              <w:snapToGrid w:val="0"/>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该课程内容及上传的申报材料无危害国家安全、涉密及其他不适宜公开传播的内容，思想导向正确，不存在思想性问题。</w:t>
            </w:r>
          </w:p>
          <w:p>
            <w:pPr>
              <w:pStyle w:val="7"/>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该课程负责人（教学团队）政治立场坚定，遵纪守法，无违法违纪行为，不存在师德师风问题、学术不端等问题，五年内未出现过重大教学事故。</w:t>
            </w:r>
          </w:p>
          <w:p>
            <w:pPr>
              <w:pStyle w:val="7"/>
              <w:wordWrap w:val="0"/>
              <w:snapToGrid w:val="0"/>
              <w:spacing w:before="156" w:beforeLines="50" w:line="400" w:lineRule="exact"/>
              <w:ind w:right="2520" w:rightChars="1200" w:firstLine="48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学校党委（盖章）</w:t>
            </w:r>
          </w:p>
          <w:p>
            <w:pPr>
              <w:pStyle w:val="7"/>
              <w:spacing w:line="400" w:lineRule="exact"/>
              <w:ind w:right="2520" w:rightChars="1200" w:firstLine="480"/>
              <w:jc w:val="right"/>
              <w:rPr>
                <w:kern w:val="0"/>
                <w:sz w:val="24"/>
                <w:szCs w:val="24"/>
              </w:rPr>
            </w:pPr>
            <w:r>
              <w:rPr>
                <w:rFonts w:hint="eastAsia" w:ascii="仿宋_GB2312" w:hAnsi="仿宋" w:eastAsia="仿宋_GB2312"/>
                <w:kern w:val="0"/>
                <w:sz w:val="24"/>
                <w:szCs w:val="24"/>
              </w:rPr>
              <w:t>年   月   日</w:t>
            </w:r>
            <w:r>
              <w:rPr>
                <w:rFonts w:hint="eastAsia" w:ascii="仿宋_GB2312" w:hAnsi="仿宋_GB2312" w:eastAsia="仿宋_GB2312" w:cs="仿宋_GB2312"/>
                <w:kern w:val="0"/>
                <w:sz w:val="24"/>
                <w:szCs w:val="24"/>
              </w:rPr>
              <w:t xml:space="preserve"> </w:t>
            </w:r>
          </w:p>
        </w:tc>
      </w:tr>
    </w:tbl>
    <w:p>
      <w:pPr>
        <w:pStyle w:val="7"/>
        <w:spacing w:line="340" w:lineRule="atLeast"/>
        <w:ind w:firstLine="0" w:firstLineChars="0"/>
        <w:rPr>
          <w:rFonts w:ascii="黑体" w:hAnsi="黑体" w:eastAsia="黑体"/>
          <w:sz w:val="24"/>
          <w:szCs w:val="24"/>
        </w:rPr>
      </w:pPr>
    </w:p>
    <w:p>
      <w:pPr>
        <w:pStyle w:val="7"/>
        <w:numPr>
          <w:ilvl w:val="0"/>
          <w:numId w:val="1"/>
        </w:numPr>
        <w:spacing w:line="340" w:lineRule="atLeast"/>
        <w:ind w:firstLineChars="0"/>
        <w:rPr>
          <w:rFonts w:ascii="黑体" w:hAnsi="黑体" w:eastAsia="黑体"/>
          <w:sz w:val="24"/>
          <w:szCs w:val="24"/>
        </w:rPr>
      </w:pPr>
      <w:r>
        <w:rPr>
          <w:rFonts w:hint="eastAsia" w:ascii="黑体" w:hAnsi="黑体" w:eastAsia="黑体"/>
          <w:sz w:val="24"/>
          <w:szCs w:val="24"/>
        </w:rPr>
        <w:t>申报学校承诺意见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2" w:type="dxa"/>
          </w:tcPr>
          <w:p>
            <w:pPr>
              <w:spacing w:line="400" w:lineRule="exact"/>
              <w:ind w:firstLine="480" w:firstLineChars="200"/>
              <w:rPr>
                <w:rFonts w:ascii="仿宋_GB2312" w:hAnsi="仿宋" w:eastAsia="仿宋_GB2312"/>
                <w:kern w:val="0"/>
                <w:sz w:val="24"/>
                <w:szCs w:val="24"/>
              </w:rPr>
            </w:pPr>
          </w:p>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学校进行择优申报推荐，并对课程有关信息及课程负责人填报的内容进行了认真核实，保证真实性。</w:t>
            </w:r>
          </w:p>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该课程如果被认定为“江苏省职业教育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line="400" w:lineRule="exact"/>
              <w:ind w:right="1680"/>
              <w:rPr>
                <w:rFonts w:ascii="仿宋_GB2312" w:hAnsi="仿宋" w:eastAsia="仿宋_GB2312"/>
                <w:kern w:val="0"/>
                <w:sz w:val="24"/>
                <w:szCs w:val="24"/>
              </w:rPr>
            </w:pP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主管校领导签字：</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（学校公章）</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pPr>
        <w:pStyle w:val="7"/>
        <w:spacing w:line="340" w:lineRule="atLeast"/>
        <w:ind w:firstLine="0" w:firstLineChars="0"/>
        <w:rPr>
          <w:rFonts w:ascii="黑体" w:hAnsi="黑体" w:eastAsia="黑体" w:cs="黑体"/>
          <w:sz w:val="24"/>
          <w:szCs w:val="24"/>
        </w:rPr>
      </w:pPr>
    </w:p>
    <w:p>
      <w:pPr>
        <w:pStyle w:val="7"/>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设区市教育局推荐意见（高等职业院校无需填写）</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trPr>
        <w:tc>
          <w:tcPr>
            <w:tcW w:w="8522" w:type="dxa"/>
          </w:tcPr>
          <w:p>
            <w:pPr>
              <w:spacing w:line="340" w:lineRule="atLeast"/>
              <w:rPr>
                <w:kern w:val="0"/>
                <w:sz w:val="24"/>
                <w:szCs w:val="24"/>
              </w:rPr>
            </w:pPr>
          </w:p>
          <w:p>
            <w:pPr>
              <w:wordWrap w:val="0"/>
              <w:adjustRightInd w:val="0"/>
              <w:snapToGrid w:val="0"/>
              <w:spacing w:line="340" w:lineRule="atLeast"/>
              <w:ind w:right="960"/>
              <w:jc w:val="right"/>
              <w:rPr>
                <w:rFonts w:ascii="仿宋_GB2312" w:hAnsi="仿宋" w:eastAsia="仿宋_GB2312"/>
                <w:kern w:val="0"/>
                <w:sz w:val="24"/>
                <w:szCs w:val="24"/>
              </w:rPr>
            </w:pPr>
          </w:p>
          <w:p>
            <w:pPr>
              <w:wordWrap w:val="0"/>
              <w:adjustRightInd w:val="0"/>
              <w:snapToGrid w:val="0"/>
              <w:spacing w:line="340" w:lineRule="atLeast"/>
              <w:ind w:right="960"/>
              <w:jc w:val="right"/>
              <w:rPr>
                <w:rFonts w:ascii="仿宋_GB2312" w:hAnsi="仿宋" w:eastAsia="仿宋_GB2312"/>
                <w:kern w:val="0"/>
                <w:sz w:val="24"/>
                <w:szCs w:val="24"/>
              </w:rPr>
            </w:pPr>
          </w:p>
          <w:p>
            <w:pPr>
              <w:adjustRightInd w:val="0"/>
              <w:snapToGrid w:val="0"/>
              <w:spacing w:line="340" w:lineRule="atLeast"/>
              <w:ind w:right="960"/>
              <w:jc w:val="right"/>
              <w:rPr>
                <w:rFonts w:ascii="仿宋_GB2312" w:hAnsi="仿宋" w:eastAsia="仿宋_GB2312"/>
                <w:kern w:val="0"/>
                <w:sz w:val="24"/>
                <w:szCs w:val="24"/>
              </w:rPr>
            </w:pPr>
          </w:p>
          <w:p>
            <w:pPr>
              <w:wordWrap w:val="0"/>
              <w:adjustRightInd w:val="0"/>
              <w:snapToGrid w:val="0"/>
              <w:spacing w:line="340" w:lineRule="atLeast"/>
              <w:ind w:right="960"/>
              <w:jc w:val="center"/>
              <w:rPr>
                <w:rFonts w:ascii="仿宋_GB2312" w:hAnsi="仿宋" w:eastAsia="仿宋_GB2312"/>
                <w:kern w:val="0"/>
                <w:sz w:val="24"/>
                <w:szCs w:val="24"/>
              </w:rPr>
            </w:pPr>
            <w:r>
              <w:rPr>
                <w:rFonts w:hint="eastAsia" w:ascii="仿宋_GB2312" w:hAnsi="仿宋" w:eastAsia="仿宋_GB2312"/>
                <w:kern w:val="0"/>
                <w:sz w:val="24"/>
                <w:szCs w:val="24"/>
              </w:rPr>
              <w:t xml:space="preserve">                             </w:t>
            </w:r>
          </w:p>
          <w:p>
            <w:pPr>
              <w:wordWrap w:val="0"/>
              <w:adjustRightInd w:val="0"/>
              <w:snapToGrid w:val="0"/>
              <w:spacing w:line="340" w:lineRule="atLeast"/>
              <w:ind w:right="960"/>
              <w:jc w:val="center"/>
              <w:rPr>
                <w:rFonts w:ascii="仿宋_GB2312" w:hAnsi="仿宋" w:eastAsia="仿宋_GB2312"/>
                <w:kern w:val="0"/>
                <w:sz w:val="24"/>
                <w:szCs w:val="24"/>
              </w:rPr>
            </w:pPr>
          </w:p>
          <w:p>
            <w:pPr>
              <w:wordWrap w:val="0"/>
              <w:adjustRightInd w:val="0"/>
              <w:snapToGrid w:val="0"/>
              <w:spacing w:line="340" w:lineRule="atLeast"/>
              <w:ind w:right="960"/>
              <w:jc w:val="center"/>
              <w:rPr>
                <w:rFonts w:ascii="仿宋_GB2312" w:hAnsi="仿宋" w:eastAsia="仿宋_GB2312"/>
                <w:kern w:val="0"/>
                <w:sz w:val="24"/>
                <w:szCs w:val="24"/>
              </w:rPr>
            </w:pPr>
            <w:r>
              <w:rPr>
                <w:rFonts w:hint="eastAsia" w:ascii="仿宋_GB2312" w:hAnsi="仿宋" w:eastAsia="仿宋_GB2312"/>
                <w:kern w:val="0"/>
                <w:sz w:val="24"/>
                <w:szCs w:val="24"/>
              </w:rPr>
              <w:t xml:space="preserve">                              </w:t>
            </w:r>
          </w:p>
          <w:p>
            <w:pPr>
              <w:wordWrap w:val="0"/>
              <w:adjustRightInd w:val="0"/>
              <w:snapToGrid w:val="0"/>
              <w:spacing w:line="400" w:lineRule="atLeas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（单位公章）</w:t>
            </w:r>
          </w:p>
          <w:p>
            <w:pPr>
              <w:wordWrap w:val="0"/>
              <w:adjustRightInd w:val="0"/>
              <w:snapToGrid w:val="0"/>
              <w:spacing w:line="400" w:lineRule="atLeast"/>
              <w:ind w:right="2520" w:rightChars="1200"/>
              <w:jc w:val="right"/>
              <w:rPr>
                <w:rFonts w:eastAsia="仿宋_GB2312"/>
                <w:kern w:val="0"/>
                <w:sz w:val="24"/>
                <w:szCs w:val="24"/>
              </w:rPr>
            </w:pPr>
            <w:r>
              <w:rPr>
                <w:rFonts w:hint="eastAsia" w:ascii="仿宋_GB2312" w:hAnsi="仿宋" w:eastAsia="仿宋_GB2312"/>
                <w:kern w:val="0"/>
                <w:sz w:val="24"/>
                <w:szCs w:val="24"/>
              </w:rPr>
              <w:t>年   月   日</w:t>
            </w:r>
          </w:p>
        </w:tc>
      </w:tr>
    </w:tbl>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altName w:val="方正楷体_GBK"/>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F1"/>
    <w:rsid w:val="000029E2"/>
    <w:rsid w:val="00014CF1"/>
    <w:rsid w:val="00120FFD"/>
    <w:rsid w:val="0022645F"/>
    <w:rsid w:val="002C03CF"/>
    <w:rsid w:val="00392BC0"/>
    <w:rsid w:val="003D4124"/>
    <w:rsid w:val="00415CB8"/>
    <w:rsid w:val="004F071D"/>
    <w:rsid w:val="0055383C"/>
    <w:rsid w:val="00571EF8"/>
    <w:rsid w:val="00593983"/>
    <w:rsid w:val="005F230C"/>
    <w:rsid w:val="006266E1"/>
    <w:rsid w:val="00704945"/>
    <w:rsid w:val="007A2D07"/>
    <w:rsid w:val="0088021B"/>
    <w:rsid w:val="008F1F7B"/>
    <w:rsid w:val="00905F77"/>
    <w:rsid w:val="00A633B4"/>
    <w:rsid w:val="00B719A2"/>
    <w:rsid w:val="00C87431"/>
    <w:rsid w:val="00EC143F"/>
    <w:rsid w:val="0255732F"/>
    <w:rsid w:val="03396C0F"/>
    <w:rsid w:val="049D1030"/>
    <w:rsid w:val="05871122"/>
    <w:rsid w:val="06D26058"/>
    <w:rsid w:val="07552FEB"/>
    <w:rsid w:val="07DF44A4"/>
    <w:rsid w:val="08EA546E"/>
    <w:rsid w:val="0A4A4ACA"/>
    <w:rsid w:val="0A522CBA"/>
    <w:rsid w:val="0AE87257"/>
    <w:rsid w:val="0B201FAE"/>
    <w:rsid w:val="0E5D18AC"/>
    <w:rsid w:val="11721A8E"/>
    <w:rsid w:val="11800D4D"/>
    <w:rsid w:val="12AF28AC"/>
    <w:rsid w:val="136C3189"/>
    <w:rsid w:val="14765F2F"/>
    <w:rsid w:val="17A87543"/>
    <w:rsid w:val="17C8359E"/>
    <w:rsid w:val="186421F8"/>
    <w:rsid w:val="18A63B9B"/>
    <w:rsid w:val="19E64B01"/>
    <w:rsid w:val="1B217AF9"/>
    <w:rsid w:val="1B426AC2"/>
    <w:rsid w:val="1B4C3F73"/>
    <w:rsid w:val="1F2157C5"/>
    <w:rsid w:val="1F425E07"/>
    <w:rsid w:val="1FD6245B"/>
    <w:rsid w:val="210D4F84"/>
    <w:rsid w:val="21154788"/>
    <w:rsid w:val="23602FFB"/>
    <w:rsid w:val="23812933"/>
    <w:rsid w:val="256577B8"/>
    <w:rsid w:val="271F3CF6"/>
    <w:rsid w:val="27CD1662"/>
    <w:rsid w:val="28C8120C"/>
    <w:rsid w:val="296674F7"/>
    <w:rsid w:val="2CF611E3"/>
    <w:rsid w:val="2D4D7574"/>
    <w:rsid w:val="2F84112C"/>
    <w:rsid w:val="2FC27833"/>
    <w:rsid w:val="30A5774D"/>
    <w:rsid w:val="31945097"/>
    <w:rsid w:val="32774731"/>
    <w:rsid w:val="32B12816"/>
    <w:rsid w:val="32BE3FF9"/>
    <w:rsid w:val="343D6E88"/>
    <w:rsid w:val="35563870"/>
    <w:rsid w:val="39E11AE8"/>
    <w:rsid w:val="3ACE4BE3"/>
    <w:rsid w:val="3BBB4437"/>
    <w:rsid w:val="3E336754"/>
    <w:rsid w:val="3F024406"/>
    <w:rsid w:val="406B2699"/>
    <w:rsid w:val="427551E1"/>
    <w:rsid w:val="429679EE"/>
    <w:rsid w:val="441A0151"/>
    <w:rsid w:val="44AC6C26"/>
    <w:rsid w:val="46B87D3B"/>
    <w:rsid w:val="4A246CFB"/>
    <w:rsid w:val="4A2E2E7E"/>
    <w:rsid w:val="4BB335E1"/>
    <w:rsid w:val="4FFFDACD"/>
    <w:rsid w:val="50851B8D"/>
    <w:rsid w:val="511854B5"/>
    <w:rsid w:val="54774D41"/>
    <w:rsid w:val="54EA267A"/>
    <w:rsid w:val="56F3641D"/>
    <w:rsid w:val="5A6C7EED"/>
    <w:rsid w:val="5AC71914"/>
    <w:rsid w:val="5C0E30EF"/>
    <w:rsid w:val="5CB2026C"/>
    <w:rsid w:val="5CB93299"/>
    <w:rsid w:val="5D667595"/>
    <w:rsid w:val="5DD950D5"/>
    <w:rsid w:val="5DF51ECE"/>
    <w:rsid w:val="5E6C3CA7"/>
    <w:rsid w:val="5E9F319D"/>
    <w:rsid w:val="5F0020E3"/>
    <w:rsid w:val="5FA1738F"/>
    <w:rsid w:val="603E5835"/>
    <w:rsid w:val="604D2B4E"/>
    <w:rsid w:val="604F7FFB"/>
    <w:rsid w:val="63977DDE"/>
    <w:rsid w:val="63D60F76"/>
    <w:rsid w:val="65CD65A2"/>
    <w:rsid w:val="675B01BB"/>
    <w:rsid w:val="678D715B"/>
    <w:rsid w:val="67F0267E"/>
    <w:rsid w:val="6CF96B42"/>
    <w:rsid w:val="6DF91B5D"/>
    <w:rsid w:val="6EBC6980"/>
    <w:rsid w:val="6F4066E1"/>
    <w:rsid w:val="6F95419D"/>
    <w:rsid w:val="6FC46F00"/>
    <w:rsid w:val="70E10FA3"/>
    <w:rsid w:val="71934321"/>
    <w:rsid w:val="750F3E84"/>
    <w:rsid w:val="752A3493"/>
    <w:rsid w:val="753359F1"/>
    <w:rsid w:val="766B0A04"/>
    <w:rsid w:val="77002E4D"/>
    <w:rsid w:val="79CC4F54"/>
    <w:rsid w:val="7A252A5C"/>
    <w:rsid w:val="7C8A38BC"/>
    <w:rsid w:val="7DAB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320</Words>
  <Characters>1827</Characters>
  <Lines>15</Lines>
  <Paragraphs>4</Paragraphs>
  <TotalTime>36</TotalTime>
  <ScaleCrop>false</ScaleCrop>
  <LinksUpToDate>false</LinksUpToDate>
  <CharactersWithSpaces>2143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2019-11-22T18:28:00Z</dcterms:created>
  <dc:creator>banbi</dc:creator>
  <cp:lastModifiedBy>szfxm</cp:lastModifiedBy>
  <cp:lastPrinted>2021-03-08T09:43:00Z</cp:lastPrinted>
  <dcterms:modified xsi:type="dcterms:W3CDTF">2022-11-03T14:20:37Z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